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39EBD" w14:textId="77777777" w:rsidR="00DA64B9" w:rsidRDefault="004261D2">
      <w:pPr>
        <w:pStyle w:val="BodyText"/>
        <w:rPr>
          <w:rFonts w:ascii="Times New Roman"/>
          <w:sz w:val="20"/>
        </w:rPr>
      </w:pPr>
      <w:r>
        <w:rPr>
          <w:noProof/>
        </w:rPr>
        <w:drawing>
          <wp:anchor distT="0" distB="0" distL="0" distR="0" simplePos="0" relativeHeight="487514624" behindDoc="1" locked="0" layoutInCell="1" allowOverlap="1" wp14:anchorId="7A239F24" wp14:editId="7A239F25">
            <wp:simplePos x="0" y="0"/>
            <wp:positionH relativeFrom="page">
              <wp:posOffset>47625</wp:posOffset>
            </wp:positionH>
            <wp:positionV relativeFrom="page">
              <wp:posOffset>306070</wp:posOffset>
            </wp:positionV>
            <wp:extent cx="7463777" cy="10025379"/>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463777" cy="10025379"/>
                    </a:xfrm>
                    <a:prstGeom prst="rect">
                      <a:avLst/>
                    </a:prstGeom>
                  </pic:spPr>
                </pic:pic>
              </a:graphicData>
            </a:graphic>
          </wp:anchor>
        </w:drawing>
      </w:r>
    </w:p>
    <w:p w14:paraId="7A239EBE" w14:textId="77777777" w:rsidR="00DA64B9" w:rsidRDefault="00DA64B9">
      <w:pPr>
        <w:pStyle w:val="BodyText"/>
        <w:rPr>
          <w:rFonts w:ascii="Times New Roman"/>
          <w:sz w:val="20"/>
        </w:rPr>
      </w:pPr>
    </w:p>
    <w:p w14:paraId="7A239EBF" w14:textId="77777777" w:rsidR="00DA64B9" w:rsidRDefault="00DA64B9">
      <w:pPr>
        <w:pStyle w:val="BodyText"/>
        <w:spacing w:before="4"/>
        <w:rPr>
          <w:rFonts w:ascii="Times New Roman"/>
          <w:sz w:val="21"/>
        </w:rPr>
      </w:pPr>
    </w:p>
    <w:p w14:paraId="7A239EC0" w14:textId="77777777" w:rsidR="00DA64B9" w:rsidRDefault="004261D2" w:rsidP="001241C6">
      <w:pPr>
        <w:pStyle w:val="Title"/>
        <w:ind w:left="0"/>
        <w:jc w:val="both"/>
        <w:rPr>
          <w:u w:val="none"/>
        </w:rPr>
      </w:pPr>
      <w:r>
        <w:rPr>
          <w:color w:val="004077"/>
          <w:u w:color="004077"/>
        </w:rPr>
        <w:t>Employee</w:t>
      </w:r>
      <w:r>
        <w:rPr>
          <w:color w:val="004077"/>
          <w:spacing w:val="-12"/>
          <w:u w:color="004077"/>
        </w:rPr>
        <w:t xml:space="preserve"> </w:t>
      </w:r>
      <w:r>
        <w:rPr>
          <w:color w:val="004077"/>
          <w:u w:color="004077"/>
        </w:rPr>
        <w:t>confidentiality</w:t>
      </w:r>
      <w:r>
        <w:rPr>
          <w:color w:val="004077"/>
          <w:spacing w:val="-11"/>
          <w:u w:color="004077"/>
        </w:rPr>
        <w:t xml:space="preserve"> </w:t>
      </w:r>
      <w:r>
        <w:rPr>
          <w:color w:val="004077"/>
          <w:spacing w:val="-2"/>
          <w:u w:color="004077"/>
        </w:rPr>
        <w:t>agreement</w:t>
      </w:r>
    </w:p>
    <w:p w14:paraId="7A239EC1" w14:textId="77777777" w:rsidR="00DA64B9" w:rsidRDefault="00DA64B9" w:rsidP="001241C6">
      <w:pPr>
        <w:pStyle w:val="BodyText"/>
        <w:spacing w:before="6"/>
        <w:rPr>
          <w:b/>
          <w:sz w:val="19"/>
        </w:rPr>
      </w:pPr>
    </w:p>
    <w:p w14:paraId="7A239EC2" w14:textId="77777777" w:rsidR="00DA64B9" w:rsidRDefault="004261D2">
      <w:pPr>
        <w:pStyle w:val="BodyText"/>
        <w:spacing w:before="56"/>
        <w:ind w:left="120"/>
      </w:pPr>
      <w:r>
        <w:rPr>
          <w:spacing w:val="-2"/>
        </w:rPr>
        <w:t>THIS</w:t>
      </w:r>
      <w:r>
        <w:rPr>
          <w:spacing w:val="-6"/>
        </w:rPr>
        <w:t xml:space="preserve"> </w:t>
      </w:r>
      <w:r>
        <w:rPr>
          <w:spacing w:val="-2"/>
        </w:rPr>
        <w:t>AGREEMENT is</w:t>
      </w:r>
      <w:r>
        <w:rPr>
          <w:spacing w:val="-4"/>
        </w:rPr>
        <w:t xml:space="preserve"> </w:t>
      </w:r>
      <w:r>
        <w:rPr>
          <w:spacing w:val="-2"/>
        </w:rPr>
        <w:t>dated:</w:t>
      </w:r>
    </w:p>
    <w:p w14:paraId="7A239EC3" w14:textId="77777777" w:rsidR="00DA64B9" w:rsidRDefault="00DA64B9">
      <w:pPr>
        <w:pStyle w:val="BodyText"/>
        <w:spacing w:before="8"/>
        <w:rPr>
          <w:sz w:val="21"/>
        </w:rPr>
      </w:pPr>
    </w:p>
    <w:p w14:paraId="7A239EC4" w14:textId="77777777" w:rsidR="00DA64B9" w:rsidRDefault="004261D2">
      <w:pPr>
        <w:pStyle w:val="BodyText"/>
        <w:ind w:left="120"/>
      </w:pPr>
      <w:r>
        <w:t>And</w:t>
      </w:r>
      <w:r>
        <w:rPr>
          <w:spacing w:val="-3"/>
        </w:rPr>
        <w:t xml:space="preserve"> </w:t>
      </w:r>
      <w:r>
        <w:t>is</w:t>
      </w:r>
      <w:r>
        <w:rPr>
          <w:spacing w:val="-1"/>
        </w:rPr>
        <w:t xml:space="preserve"> </w:t>
      </w:r>
      <w:r>
        <w:t>made</w:t>
      </w:r>
      <w:r>
        <w:rPr>
          <w:spacing w:val="-3"/>
        </w:rPr>
        <w:t xml:space="preserve"> </w:t>
      </w:r>
      <w:r>
        <w:rPr>
          <w:spacing w:val="-2"/>
        </w:rPr>
        <w:t>between:</w:t>
      </w:r>
    </w:p>
    <w:p w14:paraId="7A239EC5" w14:textId="77777777" w:rsidR="00DA64B9" w:rsidRDefault="00DA64B9">
      <w:pPr>
        <w:pStyle w:val="BodyText"/>
        <w:spacing w:before="1"/>
      </w:pPr>
    </w:p>
    <w:p w14:paraId="7A239EC6" w14:textId="77777777" w:rsidR="00DA64B9" w:rsidRDefault="004261D2">
      <w:pPr>
        <w:pStyle w:val="BodyText"/>
        <w:spacing w:line="480" w:lineRule="auto"/>
        <w:ind w:left="100" w:right="6712"/>
      </w:pPr>
      <w:r>
        <w:t>EMED Group and (Employee</w:t>
      </w:r>
      <w:r>
        <w:rPr>
          <w:spacing w:val="-13"/>
        </w:rPr>
        <w:t xml:space="preserve"> </w:t>
      </w:r>
      <w:r>
        <w:t>Name):</w:t>
      </w:r>
    </w:p>
    <w:p w14:paraId="7A239EC7" w14:textId="77777777" w:rsidR="00DA64B9" w:rsidRDefault="004261D2">
      <w:pPr>
        <w:pStyle w:val="BodyText"/>
        <w:spacing w:before="56"/>
        <w:ind w:left="119"/>
      </w:pPr>
      <w:r>
        <w:t>It</w:t>
      </w:r>
      <w:r>
        <w:rPr>
          <w:spacing w:val="-5"/>
        </w:rPr>
        <w:t xml:space="preserve"> </w:t>
      </w:r>
      <w:r>
        <w:t>is</w:t>
      </w:r>
      <w:r>
        <w:rPr>
          <w:spacing w:val="-4"/>
        </w:rPr>
        <w:t xml:space="preserve"> </w:t>
      </w:r>
      <w:r>
        <w:t>hereby</w:t>
      </w:r>
      <w:r>
        <w:rPr>
          <w:spacing w:val="-3"/>
        </w:rPr>
        <w:t xml:space="preserve"> </w:t>
      </w:r>
      <w:r>
        <w:t>agreed</w:t>
      </w:r>
      <w:r>
        <w:rPr>
          <w:spacing w:val="-7"/>
        </w:rPr>
        <w:t xml:space="preserve"> </w:t>
      </w:r>
      <w:r>
        <w:t>as</w:t>
      </w:r>
      <w:r>
        <w:rPr>
          <w:spacing w:val="-6"/>
        </w:rPr>
        <w:t xml:space="preserve"> </w:t>
      </w:r>
      <w:r>
        <w:rPr>
          <w:spacing w:val="-2"/>
        </w:rPr>
        <w:t>follows:</w:t>
      </w:r>
    </w:p>
    <w:p w14:paraId="7A239EC8" w14:textId="77777777" w:rsidR="00DA64B9" w:rsidRDefault="00DA64B9">
      <w:pPr>
        <w:pStyle w:val="BodyText"/>
      </w:pPr>
    </w:p>
    <w:p w14:paraId="7A239EC9" w14:textId="77777777" w:rsidR="00DA64B9" w:rsidRDefault="00DA64B9">
      <w:pPr>
        <w:pStyle w:val="BodyText"/>
      </w:pPr>
    </w:p>
    <w:p w14:paraId="7A239ECA" w14:textId="77777777" w:rsidR="00DA64B9" w:rsidRDefault="004261D2">
      <w:pPr>
        <w:pStyle w:val="Heading1"/>
      </w:pPr>
      <w:bookmarkStart w:id="0" w:name="Definitions"/>
      <w:bookmarkEnd w:id="0"/>
      <w:r>
        <w:rPr>
          <w:spacing w:val="-2"/>
        </w:rPr>
        <w:t>Definitions</w:t>
      </w:r>
    </w:p>
    <w:p w14:paraId="7A239ECB" w14:textId="77777777" w:rsidR="00DA64B9" w:rsidRDefault="00DA64B9">
      <w:pPr>
        <w:pStyle w:val="BodyText"/>
        <w:spacing w:before="11"/>
        <w:rPr>
          <w:b/>
          <w:sz w:val="21"/>
        </w:rPr>
      </w:pPr>
    </w:p>
    <w:p w14:paraId="7A239ECC" w14:textId="77777777" w:rsidR="00DA64B9" w:rsidRDefault="004261D2">
      <w:pPr>
        <w:pStyle w:val="ListParagraph"/>
        <w:numPr>
          <w:ilvl w:val="0"/>
          <w:numId w:val="1"/>
        </w:numPr>
        <w:tabs>
          <w:tab w:val="left" w:pos="333"/>
        </w:tabs>
        <w:ind w:right="330" w:firstLine="0"/>
      </w:pPr>
      <w:r>
        <w:t>In</w:t>
      </w:r>
      <w:r>
        <w:rPr>
          <w:spacing w:val="-7"/>
        </w:rPr>
        <w:t xml:space="preserve"> </w:t>
      </w:r>
      <w:r>
        <w:t>this</w:t>
      </w:r>
      <w:r>
        <w:rPr>
          <w:spacing w:val="-4"/>
        </w:rPr>
        <w:t xml:space="preserve"> </w:t>
      </w:r>
      <w:r>
        <w:t>Agreement,</w:t>
      </w:r>
      <w:r>
        <w:rPr>
          <w:spacing w:val="-6"/>
        </w:rPr>
        <w:t xml:space="preserve"> </w:t>
      </w:r>
      <w:r>
        <w:t>unless</w:t>
      </w:r>
      <w:r>
        <w:rPr>
          <w:spacing w:val="-7"/>
        </w:rPr>
        <w:t xml:space="preserve"> </w:t>
      </w:r>
      <w:r>
        <w:t>the</w:t>
      </w:r>
      <w:r>
        <w:rPr>
          <w:spacing w:val="-4"/>
        </w:rPr>
        <w:t xml:space="preserve"> </w:t>
      </w:r>
      <w:r>
        <w:t>context</w:t>
      </w:r>
      <w:r>
        <w:rPr>
          <w:spacing w:val="-9"/>
        </w:rPr>
        <w:t xml:space="preserve"> </w:t>
      </w:r>
      <w:r>
        <w:t>otherwise</w:t>
      </w:r>
      <w:r>
        <w:rPr>
          <w:spacing w:val="-4"/>
        </w:rPr>
        <w:t xml:space="preserve"> </w:t>
      </w:r>
      <w:r>
        <w:t>requires,</w:t>
      </w:r>
      <w:r>
        <w:rPr>
          <w:spacing w:val="-4"/>
        </w:rPr>
        <w:t xml:space="preserve"> </w:t>
      </w:r>
      <w:r>
        <w:t>‘Confidential</w:t>
      </w:r>
      <w:r>
        <w:rPr>
          <w:spacing w:val="-7"/>
        </w:rPr>
        <w:t xml:space="preserve"> </w:t>
      </w:r>
      <w:r>
        <w:t>Information’</w:t>
      </w:r>
      <w:r>
        <w:rPr>
          <w:spacing w:val="-4"/>
        </w:rPr>
        <w:t xml:space="preserve"> </w:t>
      </w:r>
      <w:r>
        <w:t>includes</w:t>
      </w:r>
      <w:r>
        <w:rPr>
          <w:spacing w:val="-7"/>
        </w:rPr>
        <w:t xml:space="preserve"> </w:t>
      </w:r>
      <w:r>
        <w:t>but is not limited to:</w:t>
      </w:r>
    </w:p>
    <w:p w14:paraId="7A239ECD" w14:textId="77777777" w:rsidR="00DA64B9" w:rsidRDefault="00DA64B9">
      <w:pPr>
        <w:pStyle w:val="BodyText"/>
      </w:pPr>
    </w:p>
    <w:p w14:paraId="7A239ECE" w14:textId="77777777" w:rsidR="00DA64B9" w:rsidRDefault="004261D2">
      <w:pPr>
        <w:pStyle w:val="ListParagraph"/>
        <w:numPr>
          <w:ilvl w:val="1"/>
          <w:numId w:val="1"/>
        </w:numPr>
        <w:tabs>
          <w:tab w:val="left" w:pos="1045"/>
        </w:tabs>
        <w:ind w:right="164" w:firstLine="0"/>
      </w:pPr>
      <w:r>
        <w:t>any information relating to the trading position, business, products, services, affairs and finances of EMED Group including (but not limited to) marketing information and plans, market opportunities, product lists, EMED Group’s financial information, results and forecasts, manpower or expansion plans, the remuneration and benefits paid to EMED Group’s</w:t>
      </w:r>
      <w:r>
        <w:rPr>
          <w:spacing w:val="-2"/>
        </w:rPr>
        <w:t xml:space="preserve"> </w:t>
      </w:r>
      <w:r>
        <w:t>employees</w:t>
      </w:r>
      <w:r>
        <w:rPr>
          <w:spacing w:val="-2"/>
        </w:rPr>
        <w:t xml:space="preserve"> </w:t>
      </w:r>
      <w:r>
        <w:t>and</w:t>
      </w:r>
      <w:r>
        <w:rPr>
          <w:spacing w:val="-7"/>
        </w:rPr>
        <w:t xml:space="preserve"> </w:t>
      </w:r>
      <w:r>
        <w:t>officers,</w:t>
      </w:r>
      <w:r>
        <w:rPr>
          <w:spacing w:val="-2"/>
        </w:rPr>
        <w:t xml:space="preserve"> </w:t>
      </w:r>
      <w:r>
        <w:t>lists</w:t>
      </w:r>
      <w:r>
        <w:rPr>
          <w:spacing w:val="-4"/>
        </w:rPr>
        <w:t xml:space="preserve"> </w:t>
      </w:r>
      <w:r>
        <w:t>of</w:t>
      </w:r>
      <w:r>
        <w:rPr>
          <w:spacing w:val="-2"/>
        </w:rPr>
        <w:t xml:space="preserve"> </w:t>
      </w:r>
      <w:r>
        <w:t>suppliers,</w:t>
      </w:r>
      <w:r>
        <w:rPr>
          <w:spacing w:val="-2"/>
        </w:rPr>
        <w:t xml:space="preserve"> </w:t>
      </w:r>
      <w:r>
        <w:t>agents,</w:t>
      </w:r>
      <w:r>
        <w:rPr>
          <w:spacing w:val="-2"/>
        </w:rPr>
        <w:t xml:space="preserve"> </w:t>
      </w:r>
      <w:r>
        <w:t>consultants,</w:t>
      </w:r>
      <w:r>
        <w:rPr>
          <w:spacing w:val="-2"/>
        </w:rPr>
        <w:t xml:space="preserve"> </w:t>
      </w:r>
      <w:r>
        <w:t>distributors,</w:t>
      </w:r>
      <w:r>
        <w:rPr>
          <w:spacing w:val="-2"/>
        </w:rPr>
        <w:t xml:space="preserve"> </w:t>
      </w:r>
      <w:r>
        <w:t>clients</w:t>
      </w:r>
      <w:r>
        <w:rPr>
          <w:spacing w:val="-7"/>
        </w:rPr>
        <w:t xml:space="preserve"> </w:t>
      </w:r>
      <w:r>
        <w:t>or customers and their needs and requirements, the terms of business with them and the fees and commissions charged to or by them, information relating to prospects and tenders contemplated,</w:t>
      </w:r>
      <w:r>
        <w:rPr>
          <w:spacing w:val="-5"/>
        </w:rPr>
        <w:t xml:space="preserve"> </w:t>
      </w:r>
      <w:r>
        <w:t>offered</w:t>
      </w:r>
      <w:r>
        <w:rPr>
          <w:spacing w:val="-9"/>
        </w:rPr>
        <w:t xml:space="preserve"> </w:t>
      </w:r>
      <w:r>
        <w:t>or</w:t>
      </w:r>
      <w:r>
        <w:rPr>
          <w:spacing w:val="-6"/>
        </w:rPr>
        <w:t xml:space="preserve"> </w:t>
      </w:r>
      <w:r>
        <w:t>undertaken</w:t>
      </w:r>
      <w:r>
        <w:rPr>
          <w:spacing w:val="-6"/>
        </w:rPr>
        <w:t xml:space="preserve"> </w:t>
      </w:r>
      <w:r>
        <w:t>by</w:t>
      </w:r>
      <w:r>
        <w:rPr>
          <w:spacing w:val="-3"/>
        </w:rPr>
        <w:t xml:space="preserve"> </w:t>
      </w:r>
      <w:r>
        <w:t>EMED</w:t>
      </w:r>
      <w:r>
        <w:rPr>
          <w:spacing w:val="-2"/>
        </w:rPr>
        <w:t xml:space="preserve"> </w:t>
      </w:r>
      <w:r>
        <w:t>Group</w:t>
      </w:r>
      <w:r>
        <w:rPr>
          <w:spacing w:val="-9"/>
        </w:rPr>
        <w:t xml:space="preserve"> </w:t>
      </w:r>
      <w:r>
        <w:t>and</w:t>
      </w:r>
      <w:r>
        <w:rPr>
          <w:spacing w:val="-4"/>
        </w:rPr>
        <w:t xml:space="preserve"> </w:t>
      </w:r>
      <w:r>
        <w:t>any</w:t>
      </w:r>
      <w:r>
        <w:rPr>
          <w:spacing w:val="-2"/>
        </w:rPr>
        <w:t xml:space="preserve"> </w:t>
      </w:r>
      <w:r>
        <w:t>other</w:t>
      </w:r>
      <w:r>
        <w:rPr>
          <w:spacing w:val="-6"/>
        </w:rPr>
        <w:t xml:space="preserve"> </w:t>
      </w:r>
      <w:r>
        <w:t>matters</w:t>
      </w:r>
      <w:r>
        <w:rPr>
          <w:spacing w:val="-6"/>
        </w:rPr>
        <w:t xml:space="preserve"> </w:t>
      </w:r>
      <w:r>
        <w:t>connected</w:t>
      </w:r>
      <w:r>
        <w:rPr>
          <w:spacing w:val="-8"/>
        </w:rPr>
        <w:t xml:space="preserve"> </w:t>
      </w:r>
      <w:r>
        <w:t>with the products or services manufactured, marketed, provided or obtained by EMED Group;</w:t>
      </w:r>
    </w:p>
    <w:p w14:paraId="7A239ECF" w14:textId="77777777" w:rsidR="00DA64B9" w:rsidRDefault="00DA64B9">
      <w:pPr>
        <w:pStyle w:val="BodyText"/>
        <w:spacing w:before="1"/>
      </w:pPr>
    </w:p>
    <w:p w14:paraId="7A239ED0" w14:textId="77777777" w:rsidR="00DA64B9" w:rsidRDefault="004261D2">
      <w:pPr>
        <w:pStyle w:val="ListParagraph"/>
        <w:numPr>
          <w:ilvl w:val="1"/>
          <w:numId w:val="1"/>
        </w:numPr>
        <w:tabs>
          <w:tab w:val="left" w:pos="1056"/>
        </w:tabs>
        <w:ind w:left="839" w:right="382" w:firstLine="0"/>
      </w:pPr>
      <w:r>
        <w:t>technical data and know-how relating to the business of EMED Group or any of its suppliers, agents, consultants, distributors, clients or customers including (but not limited to)</w:t>
      </w:r>
      <w:r>
        <w:rPr>
          <w:spacing w:val="-6"/>
        </w:rPr>
        <w:t xml:space="preserve"> </w:t>
      </w:r>
      <w:r>
        <w:t>product</w:t>
      </w:r>
      <w:r>
        <w:rPr>
          <w:spacing w:val="-6"/>
        </w:rPr>
        <w:t xml:space="preserve"> </w:t>
      </w:r>
      <w:r>
        <w:t>designs</w:t>
      </w:r>
      <w:r>
        <w:rPr>
          <w:spacing w:val="-4"/>
        </w:rPr>
        <w:t xml:space="preserve"> </w:t>
      </w:r>
      <w:r>
        <w:t>and</w:t>
      </w:r>
      <w:r>
        <w:rPr>
          <w:spacing w:val="-7"/>
        </w:rPr>
        <w:t xml:space="preserve"> </w:t>
      </w:r>
      <w:r>
        <w:t>specifications,</w:t>
      </w:r>
      <w:r>
        <w:rPr>
          <w:spacing w:val="-4"/>
        </w:rPr>
        <w:t xml:space="preserve"> </w:t>
      </w:r>
      <w:r>
        <w:t>product</w:t>
      </w:r>
      <w:r>
        <w:rPr>
          <w:spacing w:val="-4"/>
        </w:rPr>
        <w:t xml:space="preserve"> </w:t>
      </w:r>
      <w:r>
        <w:t>lists,</w:t>
      </w:r>
      <w:r>
        <w:rPr>
          <w:spacing w:val="-4"/>
        </w:rPr>
        <w:t xml:space="preserve"> </w:t>
      </w:r>
      <w:r>
        <w:t>ideas,</w:t>
      </w:r>
      <w:r>
        <w:rPr>
          <w:spacing w:val="-4"/>
        </w:rPr>
        <w:t xml:space="preserve"> </w:t>
      </w:r>
      <w:r>
        <w:t>inventions,</w:t>
      </w:r>
      <w:r>
        <w:rPr>
          <w:spacing w:val="-7"/>
        </w:rPr>
        <w:t xml:space="preserve"> </w:t>
      </w:r>
      <w:r>
        <w:t>drawings</w:t>
      </w:r>
      <w:r>
        <w:rPr>
          <w:spacing w:val="-9"/>
        </w:rPr>
        <w:t xml:space="preserve"> </w:t>
      </w:r>
      <w:r>
        <w:t>and</w:t>
      </w:r>
      <w:r>
        <w:rPr>
          <w:spacing w:val="-7"/>
        </w:rPr>
        <w:t xml:space="preserve"> </w:t>
      </w:r>
      <w:r>
        <w:t>plans, research</w:t>
      </w:r>
      <w:r>
        <w:rPr>
          <w:spacing w:val="-10"/>
        </w:rPr>
        <w:t xml:space="preserve"> </w:t>
      </w:r>
      <w:r>
        <w:t>and</w:t>
      </w:r>
      <w:r>
        <w:rPr>
          <w:spacing w:val="-7"/>
        </w:rPr>
        <w:t xml:space="preserve"> </w:t>
      </w:r>
      <w:r>
        <w:t>development,</w:t>
      </w:r>
      <w:r>
        <w:rPr>
          <w:spacing w:val="-9"/>
        </w:rPr>
        <w:t xml:space="preserve"> </w:t>
      </w:r>
      <w:r>
        <w:t>manufacturing</w:t>
      </w:r>
      <w:r>
        <w:rPr>
          <w:spacing w:val="-7"/>
        </w:rPr>
        <w:t xml:space="preserve"> </w:t>
      </w:r>
      <w:r>
        <w:t>processes,</w:t>
      </w:r>
      <w:r>
        <w:rPr>
          <w:spacing w:val="-11"/>
        </w:rPr>
        <w:t xml:space="preserve"> </w:t>
      </w:r>
      <w:r>
        <w:t>techniques,</w:t>
      </w:r>
      <w:r>
        <w:rPr>
          <w:spacing w:val="-4"/>
        </w:rPr>
        <w:t xml:space="preserve"> </w:t>
      </w:r>
      <w:r>
        <w:t>formulae,</w:t>
      </w:r>
      <w:r>
        <w:rPr>
          <w:spacing w:val="-9"/>
        </w:rPr>
        <w:t xml:space="preserve"> </w:t>
      </w:r>
      <w:r>
        <w:t>trade</w:t>
      </w:r>
      <w:r>
        <w:rPr>
          <w:spacing w:val="-6"/>
        </w:rPr>
        <w:t xml:space="preserve"> </w:t>
      </w:r>
      <w:r>
        <w:t>secrets, computer</w:t>
      </w:r>
      <w:r>
        <w:rPr>
          <w:spacing w:val="-5"/>
        </w:rPr>
        <w:t xml:space="preserve"> </w:t>
      </w:r>
      <w:r>
        <w:t>systems</w:t>
      </w:r>
      <w:r>
        <w:rPr>
          <w:spacing w:val="-4"/>
        </w:rPr>
        <w:t xml:space="preserve"> </w:t>
      </w:r>
      <w:r>
        <w:t>and</w:t>
      </w:r>
      <w:r>
        <w:rPr>
          <w:spacing w:val="-5"/>
        </w:rPr>
        <w:t xml:space="preserve"> </w:t>
      </w:r>
      <w:r>
        <w:t>software,</w:t>
      </w:r>
      <w:r>
        <w:rPr>
          <w:spacing w:val="-6"/>
        </w:rPr>
        <w:t xml:space="preserve"> </w:t>
      </w:r>
      <w:r>
        <w:t>costs,</w:t>
      </w:r>
      <w:r>
        <w:rPr>
          <w:spacing w:val="-7"/>
        </w:rPr>
        <w:t xml:space="preserve"> </w:t>
      </w:r>
      <w:r>
        <w:t>margins,</w:t>
      </w:r>
      <w:r>
        <w:rPr>
          <w:spacing w:val="-7"/>
        </w:rPr>
        <w:t xml:space="preserve"> </w:t>
      </w:r>
      <w:r>
        <w:t>prices,</w:t>
      </w:r>
      <w:r>
        <w:rPr>
          <w:spacing w:val="-4"/>
        </w:rPr>
        <w:t xml:space="preserve"> </w:t>
      </w:r>
      <w:r>
        <w:t>production</w:t>
      </w:r>
      <w:r>
        <w:rPr>
          <w:spacing w:val="-5"/>
        </w:rPr>
        <w:t xml:space="preserve"> </w:t>
      </w:r>
      <w:r>
        <w:t>and</w:t>
      </w:r>
      <w:r>
        <w:rPr>
          <w:spacing w:val="-5"/>
        </w:rPr>
        <w:t xml:space="preserve"> </w:t>
      </w:r>
      <w:r>
        <w:t>business</w:t>
      </w:r>
      <w:r>
        <w:rPr>
          <w:spacing w:val="-11"/>
        </w:rPr>
        <w:t xml:space="preserve"> </w:t>
      </w:r>
      <w:r>
        <w:t>methods, business</w:t>
      </w:r>
      <w:r>
        <w:rPr>
          <w:spacing w:val="-2"/>
        </w:rPr>
        <w:t xml:space="preserve"> </w:t>
      </w:r>
      <w:r>
        <w:t>plans</w:t>
      </w:r>
      <w:r>
        <w:rPr>
          <w:spacing w:val="-4"/>
        </w:rPr>
        <w:t xml:space="preserve"> </w:t>
      </w:r>
      <w:r>
        <w:t>and</w:t>
      </w:r>
      <w:r>
        <w:rPr>
          <w:spacing w:val="-5"/>
        </w:rPr>
        <w:t xml:space="preserve"> </w:t>
      </w:r>
      <w:r>
        <w:t>forecasts</w:t>
      </w:r>
      <w:r>
        <w:rPr>
          <w:spacing w:val="-2"/>
        </w:rPr>
        <w:t xml:space="preserve"> </w:t>
      </w:r>
      <w:r>
        <w:t>and</w:t>
      </w:r>
      <w:r>
        <w:rPr>
          <w:spacing w:val="-5"/>
        </w:rPr>
        <w:t xml:space="preserve"> </w:t>
      </w:r>
      <w:r>
        <w:t>any</w:t>
      </w:r>
      <w:r>
        <w:rPr>
          <w:spacing w:val="-6"/>
        </w:rPr>
        <w:t xml:space="preserve"> </w:t>
      </w:r>
      <w:r>
        <w:t>other</w:t>
      </w:r>
      <w:r>
        <w:rPr>
          <w:spacing w:val="-6"/>
        </w:rPr>
        <w:t xml:space="preserve"> </w:t>
      </w:r>
      <w:r>
        <w:t>technical</w:t>
      </w:r>
      <w:r>
        <w:rPr>
          <w:spacing w:val="-8"/>
        </w:rPr>
        <w:t xml:space="preserve"> </w:t>
      </w:r>
      <w:r>
        <w:t>matters</w:t>
      </w:r>
      <w:r>
        <w:rPr>
          <w:spacing w:val="-6"/>
        </w:rPr>
        <w:t xml:space="preserve"> </w:t>
      </w:r>
      <w:r>
        <w:t>connected</w:t>
      </w:r>
      <w:r>
        <w:rPr>
          <w:spacing w:val="-6"/>
        </w:rPr>
        <w:t xml:space="preserve"> </w:t>
      </w:r>
      <w:r>
        <w:t>with</w:t>
      </w:r>
      <w:r>
        <w:rPr>
          <w:spacing w:val="-5"/>
        </w:rPr>
        <w:t xml:space="preserve"> </w:t>
      </w:r>
      <w:r>
        <w:t>the</w:t>
      </w:r>
      <w:r>
        <w:rPr>
          <w:spacing w:val="-4"/>
        </w:rPr>
        <w:t xml:space="preserve"> </w:t>
      </w:r>
      <w:r>
        <w:t>products or services manufactured, marketed, provided or obtained by EMED Group;</w:t>
      </w:r>
    </w:p>
    <w:p w14:paraId="7A239ED1" w14:textId="77777777" w:rsidR="00DA64B9" w:rsidRDefault="00DA64B9">
      <w:pPr>
        <w:pStyle w:val="BodyText"/>
        <w:spacing w:before="9"/>
        <w:rPr>
          <w:sz w:val="21"/>
        </w:rPr>
      </w:pPr>
    </w:p>
    <w:p w14:paraId="7A239ED2" w14:textId="77777777" w:rsidR="00DA64B9" w:rsidRDefault="004261D2">
      <w:pPr>
        <w:pStyle w:val="ListParagraph"/>
        <w:numPr>
          <w:ilvl w:val="1"/>
          <w:numId w:val="1"/>
        </w:numPr>
        <w:tabs>
          <w:tab w:val="left" w:pos="840"/>
          <w:tab w:val="left" w:pos="1034"/>
        </w:tabs>
        <w:ind w:left="840" w:right="1046" w:hanging="1"/>
      </w:pPr>
      <w:r>
        <w:t>any</w:t>
      </w:r>
      <w:r>
        <w:rPr>
          <w:spacing w:val="-1"/>
        </w:rPr>
        <w:t xml:space="preserve"> </w:t>
      </w:r>
      <w:r>
        <w:t>incident</w:t>
      </w:r>
      <w:r>
        <w:rPr>
          <w:spacing w:val="-8"/>
        </w:rPr>
        <w:t xml:space="preserve"> </w:t>
      </w:r>
      <w:r>
        <w:t>or</w:t>
      </w:r>
      <w:r>
        <w:rPr>
          <w:spacing w:val="-7"/>
        </w:rPr>
        <w:t xml:space="preserve"> </w:t>
      </w:r>
      <w:r>
        <w:t>investigation</w:t>
      </w:r>
      <w:r>
        <w:rPr>
          <w:spacing w:val="-5"/>
        </w:rPr>
        <w:t xml:space="preserve"> </w:t>
      </w:r>
      <w:r>
        <w:t>relating</w:t>
      </w:r>
      <w:r>
        <w:rPr>
          <w:spacing w:val="-7"/>
        </w:rPr>
        <w:t xml:space="preserve"> </w:t>
      </w:r>
      <w:r>
        <w:t>to</w:t>
      </w:r>
      <w:r>
        <w:rPr>
          <w:spacing w:val="-5"/>
        </w:rPr>
        <w:t xml:space="preserve"> </w:t>
      </w:r>
      <w:r>
        <w:t>EMED</w:t>
      </w:r>
      <w:r>
        <w:rPr>
          <w:spacing w:val="-6"/>
        </w:rPr>
        <w:t xml:space="preserve"> </w:t>
      </w:r>
      <w:r>
        <w:t>Group’s</w:t>
      </w:r>
      <w:r>
        <w:rPr>
          <w:spacing w:val="-7"/>
        </w:rPr>
        <w:t xml:space="preserve"> </w:t>
      </w:r>
      <w:r>
        <w:t>operations</w:t>
      </w:r>
      <w:r>
        <w:rPr>
          <w:spacing w:val="-9"/>
        </w:rPr>
        <w:t xml:space="preserve"> </w:t>
      </w:r>
      <w:r>
        <w:t>or</w:t>
      </w:r>
      <w:r>
        <w:rPr>
          <w:spacing w:val="-7"/>
        </w:rPr>
        <w:t xml:space="preserve"> </w:t>
      </w:r>
      <w:r>
        <w:t>business,</w:t>
      </w:r>
      <w:r>
        <w:rPr>
          <w:spacing w:val="-9"/>
        </w:rPr>
        <w:t xml:space="preserve"> </w:t>
      </w:r>
      <w:r>
        <w:t>or confidential</w:t>
      </w:r>
      <w:r>
        <w:rPr>
          <w:spacing w:val="-5"/>
        </w:rPr>
        <w:t xml:space="preserve"> </w:t>
      </w:r>
      <w:r>
        <w:t>reports</w:t>
      </w:r>
      <w:r>
        <w:rPr>
          <w:spacing w:val="-7"/>
        </w:rPr>
        <w:t xml:space="preserve"> </w:t>
      </w:r>
      <w:r>
        <w:t>or</w:t>
      </w:r>
      <w:r>
        <w:rPr>
          <w:spacing w:val="-6"/>
        </w:rPr>
        <w:t xml:space="preserve"> </w:t>
      </w:r>
      <w:r>
        <w:t>research</w:t>
      </w:r>
      <w:r>
        <w:rPr>
          <w:spacing w:val="-6"/>
        </w:rPr>
        <w:t xml:space="preserve"> </w:t>
      </w:r>
      <w:r>
        <w:t>commissioned</w:t>
      </w:r>
      <w:r>
        <w:rPr>
          <w:spacing w:val="-8"/>
        </w:rPr>
        <w:t xml:space="preserve"> </w:t>
      </w:r>
      <w:r>
        <w:t>by</w:t>
      </w:r>
      <w:r>
        <w:rPr>
          <w:spacing w:val="-7"/>
        </w:rPr>
        <w:t xml:space="preserve"> </w:t>
      </w:r>
      <w:r>
        <w:t>or</w:t>
      </w:r>
      <w:r>
        <w:rPr>
          <w:spacing w:val="-8"/>
        </w:rPr>
        <w:t xml:space="preserve"> </w:t>
      </w:r>
      <w:r>
        <w:t>provided</w:t>
      </w:r>
      <w:r>
        <w:rPr>
          <w:spacing w:val="-10"/>
        </w:rPr>
        <w:t xml:space="preserve"> </w:t>
      </w:r>
      <w:r>
        <w:t>to</w:t>
      </w:r>
      <w:r>
        <w:rPr>
          <w:spacing w:val="-4"/>
        </w:rPr>
        <w:t xml:space="preserve"> </w:t>
      </w:r>
      <w:r>
        <w:t>EMED</w:t>
      </w:r>
      <w:r>
        <w:rPr>
          <w:spacing w:val="-4"/>
        </w:rPr>
        <w:t xml:space="preserve"> </w:t>
      </w:r>
      <w:r>
        <w:t>Group;</w:t>
      </w:r>
      <w:r>
        <w:rPr>
          <w:spacing w:val="-2"/>
        </w:rPr>
        <w:t xml:space="preserve"> </w:t>
      </w:r>
      <w:r>
        <w:t>and</w:t>
      </w:r>
    </w:p>
    <w:p w14:paraId="7A239ED3" w14:textId="77777777" w:rsidR="00DA64B9" w:rsidRDefault="00DA64B9">
      <w:pPr>
        <w:pStyle w:val="BodyText"/>
      </w:pPr>
    </w:p>
    <w:p w14:paraId="7A239ED4" w14:textId="77777777" w:rsidR="00DA64B9" w:rsidRDefault="00DA64B9">
      <w:pPr>
        <w:pStyle w:val="BodyText"/>
      </w:pPr>
    </w:p>
    <w:p w14:paraId="7A239ED5" w14:textId="77777777" w:rsidR="00DA64B9" w:rsidRDefault="00DA64B9">
      <w:pPr>
        <w:pStyle w:val="BodyText"/>
      </w:pPr>
    </w:p>
    <w:p w14:paraId="7A239ED6" w14:textId="77777777" w:rsidR="00DA64B9" w:rsidRDefault="00DA64B9">
      <w:pPr>
        <w:pStyle w:val="BodyText"/>
      </w:pPr>
    </w:p>
    <w:p w14:paraId="7A239ED7" w14:textId="77777777" w:rsidR="00DA64B9" w:rsidRDefault="004261D2">
      <w:pPr>
        <w:spacing w:before="136"/>
        <w:ind w:right="110"/>
        <w:jc w:val="right"/>
        <w:rPr>
          <w:sz w:val="20"/>
        </w:rPr>
      </w:pPr>
      <w:r>
        <w:rPr>
          <w:spacing w:val="-4"/>
          <w:sz w:val="20"/>
        </w:rPr>
        <w:t xml:space="preserve">Page </w:t>
      </w:r>
      <w:r>
        <w:rPr>
          <w:spacing w:val="-10"/>
          <w:sz w:val="20"/>
        </w:rPr>
        <w:t>1</w:t>
      </w:r>
    </w:p>
    <w:p w14:paraId="7A239ED8" w14:textId="77777777" w:rsidR="00DA64B9" w:rsidRDefault="00DA64B9">
      <w:pPr>
        <w:jc w:val="right"/>
        <w:rPr>
          <w:sz w:val="20"/>
        </w:rPr>
        <w:sectPr w:rsidR="00DA64B9">
          <w:type w:val="continuous"/>
          <w:pgSz w:w="11920" w:h="16850"/>
          <w:pgMar w:top="1940" w:right="1320" w:bottom="280" w:left="1320" w:header="720" w:footer="720" w:gutter="0"/>
          <w:cols w:space="720"/>
        </w:sectPr>
      </w:pPr>
    </w:p>
    <w:p w14:paraId="7A239ED9" w14:textId="77777777" w:rsidR="00DA64B9" w:rsidRDefault="004261D2">
      <w:pPr>
        <w:pStyle w:val="BodyText"/>
        <w:rPr>
          <w:sz w:val="20"/>
        </w:rPr>
      </w:pPr>
      <w:r>
        <w:rPr>
          <w:noProof/>
        </w:rPr>
        <w:lastRenderedPageBreak/>
        <w:drawing>
          <wp:anchor distT="0" distB="0" distL="0" distR="0" simplePos="0" relativeHeight="487515136" behindDoc="1" locked="0" layoutInCell="1" allowOverlap="1" wp14:anchorId="7A239F26" wp14:editId="7A239F27">
            <wp:simplePos x="0" y="0"/>
            <wp:positionH relativeFrom="page">
              <wp:posOffset>95250</wp:posOffset>
            </wp:positionH>
            <wp:positionV relativeFrom="page">
              <wp:posOffset>287020</wp:posOffset>
            </wp:positionV>
            <wp:extent cx="7463784" cy="10025379"/>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7463784" cy="10025379"/>
                    </a:xfrm>
                    <a:prstGeom prst="rect">
                      <a:avLst/>
                    </a:prstGeom>
                  </pic:spPr>
                </pic:pic>
              </a:graphicData>
            </a:graphic>
          </wp:anchor>
        </w:drawing>
      </w:r>
    </w:p>
    <w:p w14:paraId="7A239EDA" w14:textId="77777777" w:rsidR="00DA64B9" w:rsidRDefault="00DA64B9">
      <w:pPr>
        <w:pStyle w:val="BodyText"/>
        <w:rPr>
          <w:sz w:val="20"/>
        </w:rPr>
      </w:pPr>
    </w:p>
    <w:p w14:paraId="7A239EDB" w14:textId="77777777" w:rsidR="00DA64B9" w:rsidRDefault="00DA64B9">
      <w:pPr>
        <w:pStyle w:val="BodyText"/>
        <w:spacing w:before="4"/>
        <w:rPr>
          <w:sz w:val="15"/>
        </w:rPr>
      </w:pPr>
    </w:p>
    <w:p w14:paraId="7A239EDC" w14:textId="77777777" w:rsidR="00DA64B9" w:rsidRDefault="004261D2">
      <w:pPr>
        <w:pStyle w:val="ListParagraph"/>
        <w:numPr>
          <w:ilvl w:val="1"/>
          <w:numId w:val="1"/>
        </w:numPr>
        <w:tabs>
          <w:tab w:val="left" w:pos="840"/>
          <w:tab w:val="left" w:pos="1056"/>
        </w:tabs>
        <w:spacing w:before="56"/>
        <w:ind w:left="840" w:right="171" w:hanging="1"/>
      </w:pPr>
      <w:r>
        <w:t>any</w:t>
      </w:r>
      <w:r>
        <w:rPr>
          <w:spacing w:val="-1"/>
        </w:rPr>
        <w:t xml:space="preserve"> </w:t>
      </w:r>
      <w:r>
        <w:t>document</w:t>
      </w:r>
      <w:r>
        <w:rPr>
          <w:spacing w:val="-4"/>
        </w:rPr>
        <w:t xml:space="preserve"> </w:t>
      </w:r>
      <w:r>
        <w:t>or</w:t>
      </w:r>
      <w:r>
        <w:rPr>
          <w:spacing w:val="-7"/>
        </w:rPr>
        <w:t xml:space="preserve"> </w:t>
      </w:r>
      <w:r>
        <w:t>item</w:t>
      </w:r>
      <w:r>
        <w:rPr>
          <w:spacing w:val="-5"/>
        </w:rPr>
        <w:t xml:space="preserve"> </w:t>
      </w:r>
      <w:r>
        <w:t>marked</w:t>
      </w:r>
      <w:r>
        <w:rPr>
          <w:spacing w:val="-5"/>
        </w:rPr>
        <w:t xml:space="preserve"> </w:t>
      </w:r>
      <w:r>
        <w:t>as</w:t>
      </w:r>
      <w:r>
        <w:rPr>
          <w:spacing w:val="-6"/>
        </w:rPr>
        <w:t xml:space="preserve"> </w:t>
      </w:r>
      <w:r>
        <w:t>confidential</w:t>
      </w:r>
      <w:r>
        <w:rPr>
          <w:spacing w:val="-6"/>
        </w:rPr>
        <w:t xml:space="preserve"> </w:t>
      </w:r>
      <w:r>
        <w:t>or</w:t>
      </w:r>
      <w:r>
        <w:rPr>
          <w:spacing w:val="-7"/>
        </w:rPr>
        <w:t xml:space="preserve"> </w:t>
      </w:r>
      <w:r>
        <w:t>which</w:t>
      </w:r>
      <w:r>
        <w:rPr>
          <w:spacing w:val="-5"/>
        </w:rPr>
        <w:t xml:space="preserve"> </w:t>
      </w:r>
      <w:r>
        <w:t>you</w:t>
      </w:r>
      <w:r>
        <w:rPr>
          <w:spacing w:val="-7"/>
        </w:rPr>
        <w:t xml:space="preserve"> </w:t>
      </w:r>
      <w:r>
        <w:t>are</w:t>
      </w:r>
      <w:r>
        <w:rPr>
          <w:spacing w:val="-6"/>
        </w:rPr>
        <w:t xml:space="preserve"> </w:t>
      </w:r>
      <w:r>
        <w:t>told</w:t>
      </w:r>
      <w:r>
        <w:rPr>
          <w:spacing w:val="-5"/>
        </w:rPr>
        <w:t xml:space="preserve"> </w:t>
      </w:r>
      <w:r>
        <w:t>is</w:t>
      </w:r>
      <w:r>
        <w:rPr>
          <w:spacing w:val="-6"/>
        </w:rPr>
        <w:t xml:space="preserve"> </w:t>
      </w:r>
      <w:r>
        <w:t>confidential</w:t>
      </w:r>
      <w:r>
        <w:rPr>
          <w:spacing w:val="-2"/>
        </w:rPr>
        <w:t xml:space="preserve"> </w:t>
      </w:r>
      <w:r>
        <w:t>and</w:t>
      </w:r>
      <w:r>
        <w:rPr>
          <w:spacing w:val="-5"/>
        </w:rPr>
        <w:t xml:space="preserve"> </w:t>
      </w:r>
      <w:r>
        <w:t xml:space="preserve">any information which is given to EMED Group in confidence by suppliers, agents, consultants, distributors, clients, </w:t>
      </w:r>
      <w:proofErr w:type="gramStart"/>
      <w:r>
        <w:t>customers</w:t>
      </w:r>
      <w:proofErr w:type="gramEnd"/>
      <w:r>
        <w:t xml:space="preserve"> or other persons.</w:t>
      </w:r>
    </w:p>
    <w:p w14:paraId="7A239EDD" w14:textId="77777777" w:rsidR="00DA64B9" w:rsidRDefault="00DA64B9">
      <w:pPr>
        <w:pStyle w:val="BodyText"/>
        <w:spacing w:before="1"/>
      </w:pPr>
    </w:p>
    <w:p w14:paraId="7A239EDE" w14:textId="77777777" w:rsidR="00DA64B9" w:rsidRDefault="004261D2">
      <w:pPr>
        <w:pStyle w:val="Heading1"/>
        <w:ind w:left="120"/>
      </w:pPr>
      <w:bookmarkStart w:id="1" w:name="Obligation_of_confidentiality"/>
      <w:bookmarkEnd w:id="1"/>
      <w:r>
        <w:t>Obligation</w:t>
      </w:r>
      <w:r>
        <w:rPr>
          <w:spacing w:val="-13"/>
        </w:rPr>
        <w:t xml:space="preserve"> </w:t>
      </w:r>
      <w:r>
        <w:t>of</w:t>
      </w:r>
      <w:r>
        <w:rPr>
          <w:spacing w:val="-10"/>
        </w:rPr>
        <w:t xml:space="preserve"> </w:t>
      </w:r>
      <w:r>
        <w:rPr>
          <w:spacing w:val="-2"/>
        </w:rPr>
        <w:t>confidentiality</w:t>
      </w:r>
    </w:p>
    <w:p w14:paraId="7A239EDF" w14:textId="77777777" w:rsidR="00DA64B9" w:rsidRDefault="00DA64B9">
      <w:pPr>
        <w:pStyle w:val="BodyText"/>
        <w:spacing w:before="10"/>
        <w:rPr>
          <w:b/>
          <w:sz w:val="21"/>
        </w:rPr>
      </w:pPr>
    </w:p>
    <w:p w14:paraId="7A239EE0" w14:textId="77777777" w:rsidR="00DA64B9" w:rsidRDefault="004261D2">
      <w:pPr>
        <w:pStyle w:val="ListParagraph"/>
        <w:numPr>
          <w:ilvl w:val="0"/>
          <w:numId w:val="1"/>
        </w:numPr>
        <w:tabs>
          <w:tab w:val="left" w:pos="334"/>
        </w:tabs>
        <w:spacing w:line="242" w:lineRule="auto"/>
        <w:ind w:left="120" w:right="345" w:firstLine="0"/>
      </w:pPr>
      <w:r>
        <w:t>The Employee agrees to treat as confidential all information supplied by or on behalf of EMED Group</w:t>
      </w:r>
      <w:r>
        <w:rPr>
          <w:spacing w:val="-4"/>
        </w:rPr>
        <w:t xml:space="preserve"> </w:t>
      </w:r>
      <w:r>
        <w:t>in</w:t>
      </w:r>
      <w:r>
        <w:rPr>
          <w:spacing w:val="-6"/>
        </w:rPr>
        <w:t xml:space="preserve"> </w:t>
      </w:r>
      <w:r>
        <w:t>connection</w:t>
      </w:r>
      <w:r>
        <w:rPr>
          <w:spacing w:val="-9"/>
        </w:rPr>
        <w:t xml:space="preserve"> </w:t>
      </w:r>
      <w:r>
        <w:t>with</w:t>
      </w:r>
      <w:r>
        <w:rPr>
          <w:spacing w:val="-7"/>
        </w:rPr>
        <w:t xml:space="preserve"> </w:t>
      </w:r>
      <w:r>
        <w:t>EMED</w:t>
      </w:r>
      <w:r>
        <w:rPr>
          <w:spacing w:val="-5"/>
        </w:rPr>
        <w:t xml:space="preserve"> </w:t>
      </w:r>
      <w:r>
        <w:t>Group’s</w:t>
      </w:r>
      <w:r>
        <w:rPr>
          <w:spacing w:val="-3"/>
        </w:rPr>
        <w:t xml:space="preserve"> </w:t>
      </w:r>
      <w:r>
        <w:t>business</w:t>
      </w:r>
      <w:r>
        <w:rPr>
          <w:spacing w:val="-3"/>
        </w:rPr>
        <w:t xml:space="preserve"> </w:t>
      </w:r>
      <w:r>
        <w:t>and</w:t>
      </w:r>
      <w:r>
        <w:rPr>
          <w:spacing w:val="-9"/>
        </w:rPr>
        <w:t xml:space="preserve"> </w:t>
      </w:r>
      <w:r>
        <w:t>all</w:t>
      </w:r>
      <w:r>
        <w:rPr>
          <w:spacing w:val="-3"/>
        </w:rPr>
        <w:t xml:space="preserve"> </w:t>
      </w:r>
      <w:r>
        <w:t>other</w:t>
      </w:r>
      <w:r>
        <w:rPr>
          <w:spacing w:val="-8"/>
        </w:rPr>
        <w:t xml:space="preserve"> </w:t>
      </w:r>
      <w:r>
        <w:t>confidential</w:t>
      </w:r>
      <w:r>
        <w:rPr>
          <w:spacing w:val="-5"/>
        </w:rPr>
        <w:t xml:space="preserve"> </w:t>
      </w:r>
      <w:r>
        <w:t>aspects</w:t>
      </w:r>
      <w:r>
        <w:rPr>
          <w:spacing w:val="-3"/>
        </w:rPr>
        <w:t xml:space="preserve"> </w:t>
      </w:r>
      <w:r>
        <w:t>of</w:t>
      </w:r>
      <w:r>
        <w:rPr>
          <w:spacing w:val="-6"/>
        </w:rPr>
        <w:t xml:space="preserve"> </w:t>
      </w:r>
      <w:r>
        <w:t>the</w:t>
      </w:r>
      <w:r>
        <w:rPr>
          <w:spacing w:val="-1"/>
        </w:rPr>
        <w:t xml:space="preserve"> </w:t>
      </w:r>
      <w:r>
        <w:t>business as defined in ‘Confidential Information’ above.</w:t>
      </w:r>
    </w:p>
    <w:p w14:paraId="7A239EE1" w14:textId="77777777" w:rsidR="00DA64B9" w:rsidRDefault="00DA64B9">
      <w:pPr>
        <w:pStyle w:val="BodyText"/>
        <w:spacing w:before="3"/>
        <w:rPr>
          <w:sz w:val="21"/>
        </w:rPr>
      </w:pPr>
    </w:p>
    <w:p w14:paraId="7A239EE2" w14:textId="77777777" w:rsidR="00DA64B9" w:rsidRDefault="004261D2">
      <w:pPr>
        <w:pStyle w:val="ListParagraph"/>
        <w:numPr>
          <w:ilvl w:val="0"/>
          <w:numId w:val="1"/>
        </w:numPr>
        <w:tabs>
          <w:tab w:val="left" w:pos="334"/>
        </w:tabs>
        <w:ind w:left="334" w:hanging="214"/>
      </w:pPr>
      <w:r>
        <w:t>This</w:t>
      </w:r>
      <w:r>
        <w:rPr>
          <w:spacing w:val="-14"/>
        </w:rPr>
        <w:t xml:space="preserve"> </w:t>
      </w:r>
      <w:r>
        <w:t>restriction</w:t>
      </w:r>
      <w:r>
        <w:rPr>
          <w:spacing w:val="-12"/>
        </w:rPr>
        <w:t xml:space="preserve"> </w:t>
      </w:r>
      <w:r>
        <w:t>will</w:t>
      </w:r>
      <w:r>
        <w:rPr>
          <w:spacing w:val="-9"/>
        </w:rPr>
        <w:t xml:space="preserve"> </w:t>
      </w:r>
      <w:r>
        <w:t>continue</w:t>
      </w:r>
      <w:r>
        <w:rPr>
          <w:spacing w:val="-5"/>
        </w:rPr>
        <w:t xml:space="preserve"> </w:t>
      </w:r>
      <w:r>
        <w:t>to</w:t>
      </w:r>
      <w:r>
        <w:rPr>
          <w:spacing w:val="-7"/>
        </w:rPr>
        <w:t xml:space="preserve"> </w:t>
      </w:r>
      <w:r>
        <w:t>apply</w:t>
      </w:r>
      <w:r>
        <w:rPr>
          <w:spacing w:val="-8"/>
        </w:rPr>
        <w:t xml:space="preserve"> </w:t>
      </w:r>
      <w:r>
        <w:t>after</w:t>
      </w:r>
      <w:r>
        <w:rPr>
          <w:spacing w:val="-8"/>
        </w:rPr>
        <w:t xml:space="preserve"> </w:t>
      </w:r>
      <w:r>
        <w:t>the</w:t>
      </w:r>
      <w:r>
        <w:rPr>
          <w:spacing w:val="-6"/>
        </w:rPr>
        <w:t xml:space="preserve"> </w:t>
      </w:r>
      <w:r>
        <w:t>termination</w:t>
      </w:r>
      <w:r>
        <w:rPr>
          <w:spacing w:val="-11"/>
        </w:rPr>
        <w:t xml:space="preserve"> </w:t>
      </w:r>
      <w:r>
        <w:t>of</w:t>
      </w:r>
      <w:r>
        <w:rPr>
          <w:spacing w:val="-11"/>
        </w:rPr>
        <w:t xml:space="preserve"> </w:t>
      </w:r>
      <w:r>
        <w:t>the</w:t>
      </w:r>
      <w:r>
        <w:rPr>
          <w:spacing w:val="-9"/>
        </w:rPr>
        <w:t xml:space="preserve"> </w:t>
      </w:r>
      <w:r>
        <w:t>Employee’s</w:t>
      </w:r>
      <w:r>
        <w:rPr>
          <w:spacing w:val="-8"/>
        </w:rPr>
        <w:t xml:space="preserve"> </w:t>
      </w:r>
      <w:r>
        <w:rPr>
          <w:spacing w:val="-2"/>
        </w:rPr>
        <w:t>employment.</w:t>
      </w:r>
    </w:p>
    <w:p w14:paraId="7A239EE3" w14:textId="77777777" w:rsidR="00DA64B9" w:rsidRDefault="00DA64B9">
      <w:pPr>
        <w:pStyle w:val="BodyText"/>
        <w:spacing w:before="1"/>
      </w:pPr>
    </w:p>
    <w:p w14:paraId="7A239EE4" w14:textId="77777777" w:rsidR="00DA64B9" w:rsidRDefault="004261D2">
      <w:pPr>
        <w:pStyle w:val="Heading1"/>
        <w:ind w:left="120"/>
      </w:pPr>
      <w:bookmarkStart w:id="2" w:name="Exclusions"/>
      <w:bookmarkEnd w:id="2"/>
      <w:r>
        <w:rPr>
          <w:spacing w:val="-2"/>
        </w:rPr>
        <w:t>Exclusions</w:t>
      </w:r>
    </w:p>
    <w:p w14:paraId="7A239EE5" w14:textId="77777777" w:rsidR="00DA64B9" w:rsidRDefault="00DA64B9">
      <w:pPr>
        <w:pStyle w:val="BodyText"/>
        <w:rPr>
          <w:b/>
        </w:rPr>
      </w:pPr>
    </w:p>
    <w:p w14:paraId="7A239EE6" w14:textId="77777777" w:rsidR="00DA64B9" w:rsidRDefault="004261D2">
      <w:pPr>
        <w:pStyle w:val="ListParagraph"/>
        <w:numPr>
          <w:ilvl w:val="0"/>
          <w:numId w:val="1"/>
        </w:numPr>
        <w:tabs>
          <w:tab w:val="left" w:pos="334"/>
        </w:tabs>
        <w:ind w:left="334" w:hanging="214"/>
      </w:pPr>
      <w:r>
        <w:t>This</w:t>
      </w:r>
      <w:r>
        <w:rPr>
          <w:spacing w:val="-13"/>
        </w:rPr>
        <w:t xml:space="preserve"> </w:t>
      </w:r>
      <w:r>
        <w:t>obligation</w:t>
      </w:r>
      <w:r>
        <w:rPr>
          <w:spacing w:val="-11"/>
        </w:rPr>
        <w:t xml:space="preserve"> </w:t>
      </w:r>
      <w:r>
        <w:t>of</w:t>
      </w:r>
      <w:r>
        <w:rPr>
          <w:spacing w:val="-11"/>
        </w:rPr>
        <w:t xml:space="preserve"> </w:t>
      </w:r>
      <w:r>
        <w:t>confidentiality</w:t>
      </w:r>
      <w:r>
        <w:rPr>
          <w:spacing w:val="-7"/>
        </w:rPr>
        <w:t xml:space="preserve"> </w:t>
      </w:r>
      <w:r>
        <w:t>does</w:t>
      </w:r>
      <w:r>
        <w:rPr>
          <w:spacing w:val="-9"/>
        </w:rPr>
        <w:t xml:space="preserve"> </w:t>
      </w:r>
      <w:r>
        <w:t>not</w:t>
      </w:r>
      <w:r>
        <w:rPr>
          <w:spacing w:val="-8"/>
        </w:rPr>
        <w:t xml:space="preserve"> </w:t>
      </w:r>
      <w:r>
        <w:t>apply</w:t>
      </w:r>
      <w:r>
        <w:rPr>
          <w:spacing w:val="-9"/>
        </w:rPr>
        <w:t xml:space="preserve"> </w:t>
      </w:r>
      <w:r>
        <w:rPr>
          <w:spacing w:val="-5"/>
        </w:rPr>
        <w:t>to:</w:t>
      </w:r>
    </w:p>
    <w:p w14:paraId="7A239EE7" w14:textId="77777777" w:rsidR="00DA64B9" w:rsidRDefault="004261D2">
      <w:pPr>
        <w:pStyle w:val="ListParagraph"/>
        <w:numPr>
          <w:ilvl w:val="1"/>
          <w:numId w:val="1"/>
        </w:numPr>
        <w:tabs>
          <w:tab w:val="left" w:pos="1046"/>
        </w:tabs>
        <w:ind w:left="839" w:right="281" w:firstLine="0"/>
      </w:pPr>
      <w:r>
        <w:t>any information</w:t>
      </w:r>
      <w:r>
        <w:rPr>
          <w:spacing w:val="-7"/>
        </w:rPr>
        <w:t xml:space="preserve"> </w:t>
      </w:r>
      <w:r>
        <w:t>received</w:t>
      </w:r>
      <w:r>
        <w:rPr>
          <w:spacing w:val="-4"/>
        </w:rPr>
        <w:t xml:space="preserve"> </w:t>
      </w:r>
      <w:r>
        <w:t>from</w:t>
      </w:r>
      <w:r>
        <w:rPr>
          <w:spacing w:val="-2"/>
        </w:rPr>
        <w:t xml:space="preserve"> </w:t>
      </w:r>
      <w:r>
        <w:t>a</w:t>
      </w:r>
      <w:r>
        <w:rPr>
          <w:spacing w:val="-6"/>
        </w:rPr>
        <w:t xml:space="preserve"> </w:t>
      </w:r>
      <w:r>
        <w:t>third</w:t>
      </w:r>
      <w:r>
        <w:rPr>
          <w:spacing w:val="-6"/>
        </w:rPr>
        <w:t xml:space="preserve"> </w:t>
      </w:r>
      <w:r>
        <w:t>party</w:t>
      </w:r>
      <w:r>
        <w:rPr>
          <w:spacing w:val="-5"/>
        </w:rPr>
        <w:t xml:space="preserve"> </w:t>
      </w:r>
      <w:r>
        <w:t>who</w:t>
      </w:r>
      <w:r>
        <w:rPr>
          <w:spacing w:val="-4"/>
        </w:rPr>
        <w:t xml:space="preserve"> </w:t>
      </w:r>
      <w:r>
        <w:t>was</w:t>
      </w:r>
      <w:r>
        <w:rPr>
          <w:spacing w:val="-3"/>
        </w:rPr>
        <w:t xml:space="preserve"> </w:t>
      </w:r>
      <w:r>
        <w:t>legally</w:t>
      </w:r>
      <w:r>
        <w:rPr>
          <w:spacing w:val="-3"/>
        </w:rPr>
        <w:t xml:space="preserve"> </w:t>
      </w:r>
      <w:r>
        <w:t>free</w:t>
      </w:r>
      <w:r>
        <w:rPr>
          <w:spacing w:val="-5"/>
        </w:rPr>
        <w:t xml:space="preserve"> </w:t>
      </w:r>
      <w:r>
        <w:t>at</w:t>
      </w:r>
      <w:r>
        <w:rPr>
          <w:spacing w:val="-8"/>
        </w:rPr>
        <w:t xml:space="preserve"> </w:t>
      </w:r>
      <w:r>
        <w:t>the</w:t>
      </w:r>
      <w:r>
        <w:rPr>
          <w:spacing w:val="-3"/>
        </w:rPr>
        <w:t xml:space="preserve"> </w:t>
      </w:r>
      <w:r>
        <w:t>time</w:t>
      </w:r>
      <w:r>
        <w:rPr>
          <w:spacing w:val="-7"/>
        </w:rPr>
        <w:t xml:space="preserve"> </w:t>
      </w:r>
      <w:r>
        <w:t>of</w:t>
      </w:r>
      <w:r>
        <w:rPr>
          <w:spacing w:val="-3"/>
        </w:rPr>
        <w:t xml:space="preserve"> </w:t>
      </w:r>
      <w:r>
        <w:t>disclosure to disclose it; or</w:t>
      </w:r>
    </w:p>
    <w:p w14:paraId="7A239EE8" w14:textId="77777777" w:rsidR="00DA64B9" w:rsidRDefault="00DA64B9">
      <w:pPr>
        <w:pStyle w:val="BodyText"/>
        <w:spacing w:before="7"/>
      </w:pPr>
    </w:p>
    <w:p w14:paraId="7A239EE9" w14:textId="77777777" w:rsidR="00DA64B9" w:rsidRDefault="004261D2">
      <w:pPr>
        <w:pStyle w:val="ListParagraph"/>
        <w:numPr>
          <w:ilvl w:val="1"/>
          <w:numId w:val="1"/>
        </w:numPr>
        <w:tabs>
          <w:tab w:val="left" w:pos="1056"/>
        </w:tabs>
        <w:spacing w:before="1" w:line="235" w:lineRule="auto"/>
        <w:ind w:left="839" w:right="754" w:firstLine="0"/>
      </w:pPr>
      <w:r>
        <w:t>any information</w:t>
      </w:r>
      <w:r>
        <w:rPr>
          <w:spacing w:val="-7"/>
        </w:rPr>
        <w:t xml:space="preserve"> </w:t>
      </w:r>
      <w:r>
        <w:t>already</w:t>
      </w:r>
      <w:r>
        <w:rPr>
          <w:spacing w:val="-3"/>
        </w:rPr>
        <w:t xml:space="preserve"> </w:t>
      </w:r>
      <w:r>
        <w:t>in</w:t>
      </w:r>
      <w:r>
        <w:rPr>
          <w:spacing w:val="-9"/>
        </w:rPr>
        <w:t xml:space="preserve"> </w:t>
      </w:r>
      <w:r>
        <w:t>the public</w:t>
      </w:r>
      <w:r>
        <w:rPr>
          <w:spacing w:val="-3"/>
        </w:rPr>
        <w:t xml:space="preserve"> </w:t>
      </w:r>
      <w:r>
        <w:t>domain,</w:t>
      </w:r>
      <w:r>
        <w:rPr>
          <w:spacing w:val="-8"/>
        </w:rPr>
        <w:t xml:space="preserve"> </w:t>
      </w:r>
      <w:r>
        <w:t>otherwise</w:t>
      </w:r>
      <w:r>
        <w:rPr>
          <w:spacing w:val="-5"/>
        </w:rPr>
        <w:t xml:space="preserve"> </w:t>
      </w:r>
      <w:r>
        <w:t>than</w:t>
      </w:r>
      <w:r>
        <w:rPr>
          <w:spacing w:val="-4"/>
        </w:rPr>
        <w:t xml:space="preserve"> </w:t>
      </w:r>
      <w:proofErr w:type="gramStart"/>
      <w:r>
        <w:t>as</w:t>
      </w:r>
      <w:r>
        <w:rPr>
          <w:spacing w:val="-3"/>
        </w:rPr>
        <w:t xml:space="preserve"> </w:t>
      </w:r>
      <w:r>
        <w:t>a</w:t>
      </w:r>
      <w:r>
        <w:rPr>
          <w:spacing w:val="-6"/>
        </w:rPr>
        <w:t xml:space="preserve"> </w:t>
      </w:r>
      <w:r>
        <w:t>result</w:t>
      </w:r>
      <w:r>
        <w:rPr>
          <w:spacing w:val="-8"/>
        </w:rPr>
        <w:t xml:space="preserve"> </w:t>
      </w:r>
      <w:r>
        <w:t>of</w:t>
      </w:r>
      <w:proofErr w:type="gramEnd"/>
      <w:r>
        <w:rPr>
          <w:spacing w:val="-3"/>
        </w:rPr>
        <w:t xml:space="preserve"> </w:t>
      </w:r>
      <w:r>
        <w:t>direct</w:t>
      </w:r>
      <w:r>
        <w:rPr>
          <w:spacing w:val="-5"/>
        </w:rPr>
        <w:t xml:space="preserve"> </w:t>
      </w:r>
      <w:r>
        <w:t>or indirect disclosure by the Employee in breach of the terms of this Agreement.</w:t>
      </w:r>
    </w:p>
    <w:p w14:paraId="7A239EEA" w14:textId="77777777" w:rsidR="00DA64B9" w:rsidRDefault="00DA64B9">
      <w:pPr>
        <w:pStyle w:val="BodyText"/>
        <w:spacing w:before="2"/>
      </w:pPr>
    </w:p>
    <w:p w14:paraId="7A239EEB" w14:textId="77777777" w:rsidR="00DA64B9" w:rsidRDefault="004261D2">
      <w:pPr>
        <w:pStyle w:val="Heading1"/>
      </w:pPr>
      <w:bookmarkStart w:id="3" w:name="Duties_of_Employee"/>
      <w:bookmarkEnd w:id="3"/>
      <w:r>
        <w:t>Duties</w:t>
      </w:r>
      <w:r>
        <w:rPr>
          <w:spacing w:val="-5"/>
        </w:rPr>
        <w:t xml:space="preserve"> </w:t>
      </w:r>
      <w:r>
        <w:t>of</w:t>
      </w:r>
      <w:r>
        <w:rPr>
          <w:spacing w:val="-6"/>
        </w:rPr>
        <w:t xml:space="preserve"> </w:t>
      </w:r>
      <w:r>
        <w:rPr>
          <w:spacing w:val="-2"/>
        </w:rPr>
        <w:t>Employee</w:t>
      </w:r>
    </w:p>
    <w:p w14:paraId="7A239EEC" w14:textId="77777777" w:rsidR="00DA64B9" w:rsidRDefault="00DA64B9">
      <w:pPr>
        <w:pStyle w:val="BodyText"/>
        <w:spacing w:before="10"/>
        <w:rPr>
          <w:b/>
          <w:sz w:val="21"/>
        </w:rPr>
      </w:pPr>
    </w:p>
    <w:p w14:paraId="7A239EED" w14:textId="77777777" w:rsidR="00DA64B9" w:rsidRDefault="004261D2">
      <w:pPr>
        <w:pStyle w:val="ListParagraph"/>
        <w:numPr>
          <w:ilvl w:val="0"/>
          <w:numId w:val="1"/>
        </w:numPr>
        <w:tabs>
          <w:tab w:val="left" w:pos="119"/>
          <w:tab w:val="left" w:pos="332"/>
        </w:tabs>
        <w:ind w:right="699" w:hanging="1"/>
      </w:pPr>
      <w:r>
        <w:t>The</w:t>
      </w:r>
      <w:r>
        <w:rPr>
          <w:spacing w:val="-5"/>
        </w:rPr>
        <w:t xml:space="preserve"> </w:t>
      </w:r>
      <w:r>
        <w:t>Employee</w:t>
      </w:r>
      <w:r>
        <w:rPr>
          <w:spacing w:val="-5"/>
        </w:rPr>
        <w:t xml:space="preserve"> </w:t>
      </w:r>
      <w:r>
        <w:t>shall</w:t>
      </w:r>
      <w:r>
        <w:rPr>
          <w:spacing w:val="-3"/>
        </w:rPr>
        <w:t xml:space="preserve"> </w:t>
      </w:r>
      <w:r>
        <w:t>not,</w:t>
      </w:r>
      <w:r>
        <w:rPr>
          <w:spacing w:val="-8"/>
        </w:rPr>
        <w:t xml:space="preserve"> </w:t>
      </w:r>
      <w:r>
        <w:t>without</w:t>
      </w:r>
      <w:r>
        <w:rPr>
          <w:spacing w:val="-5"/>
        </w:rPr>
        <w:t xml:space="preserve"> </w:t>
      </w:r>
      <w:r>
        <w:t>the</w:t>
      </w:r>
      <w:r>
        <w:rPr>
          <w:spacing w:val="-3"/>
        </w:rPr>
        <w:t xml:space="preserve"> </w:t>
      </w:r>
      <w:r>
        <w:t>prior</w:t>
      </w:r>
      <w:r>
        <w:rPr>
          <w:spacing w:val="-8"/>
        </w:rPr>
        <w:t xml:space="preserve"> </w:t>
      </w:r>
      <w:r>
        <w:t>written</w:t>
      </w:r>
      <w:r>
        <w:rPr>
          <w:spacing w:val="-4"/>
        </w:rPr>
        <w:t xml:space="preserve"> </w:t>
      </w:r>
      <w:r>
        <w:t>consent</w:t>
      </w:r>
      <w:r>
        <w:rPr>
          <w:spacing w:val="-5"/>
        </w:rPr>
        <w:t xml:space="preserve"> </w:t>
      </w:r>
      <w:r>
        <w:t>of</w:t>
      </w:r>
      <w:r>
        <w:rPr>
          <w:spacing w:val="-6"/>
        </w:rPr>
        <w:t xml:space="preserve"> </w:t>
      </w:r>
      <w:r>
        <w:t>EMED</w:t>
      </w:r>
      <w:r>
        <w:rPr>
          <w:spacing w:val="-2"/>
        </w:rPr>
        <w:t xml:space="preserve"> </w:t>
      </w:r>
      <w:r>
        <w:t>Group,</w:t>
      </w:r>
      <w:r>
        <w:rPr>
          <w:spacing w:val="-3"/>
        </w:rPr>
        <w:t xml:space="preserve"> </w:t>
      </w:r>
      <w:r>
        <w:t>permit</w:t>
      </w:r>
      <w:r>
        <w:rPr>
          <w:spacing w:val="-3"/>
        </w:rPr>
        <w:t xml:space="preserve"> </w:t>
      </w:r>
      <w:r>
        <w:t>any</w:t>
      </w:r>
      <w:r>
        <w:rPr>
          <w:spacing w:val="-5"/>
        </w:rPr>
        <w:t xml:space="preserve"> </w:t>
      </w:r>
      <w:r>
        <w:t>of</w:t>
      </w:r>
      <w:r>
        <w:rPr>
          <w:spacing w:val="-6"/>
        </w:rPr>
        <w:t xml:space="preserve"> </w:t>
      </w:r>
      <w:r>
        <w:t>the Confidential Information:</w:t>
      </w:r>
    </w:p>
    <w:p w14:paraId="7A239EEE" w14:textId="77777777" w:rsidR="00DA64B9" w:rsidRDefault="00DA64B9">
      <w:pPr>
        <w:pStyle w:val="BodyText"/>
        <w:spacing w:before="3"/>
      </w:pPr>
    </w:p>
    <w:p w14:paraId="7A239EEF" w14:textId="77777777" w:rsidR="00DA64B9" w:rsidRDefault="004261D2">
      <w:pPr>
        <w:pStyle w:val="ListParagraph"/>
        <w:numPr>
          <w:ilvl w:val="1"/>
          <w:numId w:val="1"/>
        </w:numPr>
        <w:tabs>
          <w:tab w:val="left" w:pos="840"/>
          <w:tab w:val="left" w:pos="1046"/>
        </w:tabs>
        <w:ind w:left="840" w:right="573" w:hanging="1"/>
      </w:pPr>
      <w:r>
        <w:t>to</w:t>
      </w:r>
      <w:r>
        <w:rPr>
          <w:spacing w:val="-3"/>
        </w:rPr>
        <w:t xml:space="preserve"> </w:t>
      </w:r>
      <w:r>
        <w:t>be</w:t>
      </w:r>
      <w:r>
        <w:rPr>
          <w:spacing w:val="-4"/>
        </w:rPr>
        <w:t xml:space="preserve"> </w:t>
      </w:r>
      <w:r>
        <w:t>disclosed,</w:t>
      </w:r>
      <w:r>
        <w:rPr>
          <w:spacing w:val="-6"/>
        </w:rPr>
        <w:t xml:space="preserve"> </w:t>
      </w:r>
      <w:proofErr w:type="gramStart"/>
      <w:r>
        <w:t>divulged</w:t>
      </w:r>
      <w:proofErr w:type="gramEnd"/>
      <w:r>
        <w:rPr>
          <w:spacing w:val="-12"/>
        </w:rPr>
        <w:t xml:space="preserve"> </w:t>
      </w:r>
      <w:r>
        <w:t>or</w:t>
      </w:r>
      <w:r>
        <w:rPr>
          <w:spacing w:val="-7"/>
        </w:rPr>
        <w:t xml:space="preserve"> </w:t>
      </w:r>
      <w:r>
        <w:t>communicated,</w:t>
      </w:r>
      <w:r>
        <w:rPr>
          <w:spacing w:val="-6"/>
        </w:rPr>
        <w:t xml:space="preserve"> </w:t>
      </w:r>
      <w:r>
        <w:t>whether</w:t>
      </w:r>
      <w:r>
        <w:rPr>
          <w:spacing w:val="-6"/>
        </w:rPr>
        <w:t xml:space="preserve"> </w:t>
      </w:r>
      <w:r>
        <w:t>directly</w:t>
      </w:r>
      <w:r>
        <w:rPr>
          <w:spacing w:val="-6"/>
        </w:rPr>
        <w:t xml:space="preserve"> </w:t>
      </w:r>
      <w:r>
        <w:t>or</w:t>
      </w:r>
      <w:r>
        <w:rPr>
          <w:spacing w:val="-7"/>
        </w:rPr>
        <w:t xml:space="preserve"> </w:t>
      </w:r>
      <w:r>
        <w:t>indirectly,</w:t>
      </w:r>
      <w:r>
        <w:rPr>
          <w:spacing w:val="-7"/>
        </w:rPr>
        <w:t xml:space="preserve"> </w:t>
      </w:r>
      <w:r>
        <w:t>to</w:t>
      </w:r>
      <w:r>
        <w:rPr>
          <w:spacing w:val="-5"/>
        </w:rPr>
        <w:t xml:space="preserve"> </w:t>
      </w:r>
      <w:r>
        <w:t>any</w:t>
      </w:r>
      <w:r>
        <w:rPr>
          <w:spacing w:val="-4"/>
        </w:rPr>
        <w:t xml:space="preserve"> </w:t>
      </w:r>
      <w:r>
        <w:t>third party (including to any other employee or officer of EMED Group), except to those authorised by EMED Group to know or as required by law; or</w:t>
      </w:r>
    </w:p>
    <w:p w14:paraId="7A239EF0" w14:textId="77777777" w:rsidR="00DA64B9" w:rsidRDefault="00DA64B9">
      <w:pPr>
        <w:pStyle w:val="BodyText"/>
        <w:spacing w:before="9"/>
        <w:rPr>
          <w:sz w:val="21"/>
        </w:rPr>
      </w:pPr>
    </w:p>
    <w:p w14:paraId="7A239EF1" w14:textId="77777777" w:rsidR="00DA64B9" w:rsidRDefault="004261D2">
      <w:pPr>
        <w:pStyle w:val="ListParagraph"/>
        <w:numPr>
          <w:ilvl w:val="1"/>
          <w:numId w:val="1"/>
        </w:numPr>
        <w:tabs>
          <w:tab w:val="left" w:pos="1057"/>
        </w:tabs>
        <w:ind w:left="1057" w:hanging="217"/>
      </w:pPr>
      <w:r>
        <w:t>to</w:t>
      </w:r>
      <w:r>
        <w:rPr>
          <w:spacing w:val="-6"/>
        </w:rPr>
        <w:t xml:space="preserve"> </w:t>
      </w:r>
      <w:r>
        <w:t>be</w:t>
      </w:r>
      <w:r>
        <w:rPr>
          <w:spacing w:val="-7"/>
        </w:rPr>
        <w:t xml:space="preserve"> </w:t>
      </w:r>
      <w:r>
        <w:t>copied</w:t>
      </w:r>
      <w:r>
        <w:rPr>
          <w:spacing w:val="-10"/>
        </w:rPr>
        <w:t xml:space="preserve"> </w:t>
      </w:r>
      <w:r>
        <w:t>or</w:t>
      </w:r>
      <w:r>
        <w:rPr>
          <w:spacing w:val="-8"/>
        </w:rPr>
        <w:t xml:space="preserve"> </w:t>
      </w:r>
      <w:r>
        <w:t>reproduced</w:t>
      </w:r>
      <w:r>
        <w:rPr>
          <w:spacing w:val="-10"/>
        </w:rPr>
        <w:t xml:space="preserve"> </w:t>
      </w:r>
      <w:r>
        <w:t>in</w:t>
      </w:r>
      <w:r>
        <w:rPr>
          <w:spacing w:val="-8"/>
        </w:rPr>
        <w:t xml:space="preserve"> </w:t>
      </w:r>
      <w:r>
        <w:t>any</w:t>
      </w:r>
      <w:r>
        <w:rPr>
          <w:spacing w:val="-3"/>
        </w:rPr>
        <w:t xml:space="preserve"> </w:t>
      </w:r>
      <w:r>
        <w:t>form</w:t>
      </w:r>
      <w:r>
        <w:rPr>
          <w:spacing w:val="-9"/>
        </w:rPr>
        <w:t xml:space="preserve"> </w:t>
      </w:r>
      <w:r>
        <w:t>or</w:t>
      </w:r>
      <w:r>
        <w:rPr>
          <w:spacing w:val="-7"/>
        </w:rPr>
        <w:t xml:space="preserve"> </w:t>
      </w:r>
      <w:r>
        <w:t>to</w:t>
      </w:r>
      <w:r>
        <w:rPr>
          <w:spacing w:val="-4"/>
        </w:rPr>
        <w:t xml:space="preserve"> </w:t>
      </w:r>
      <w:r>
        <w:t>be</w:t>
      </w:r>
      <w:r>
        <w:rPr>
          <w:spacing w:val="-7"/>
        </w:rPr>
        <w:t xml:space="preserve"> </w:t>
      </w:r>
      <w:r>
        <w:t>commercially</w:t>
      </w:r>
      <w:r>
        <w:rPr>
          <w:spacing w:val="-6"/>
        </w:rPr>
        <w:t xml:space="preserve"> </w:t>
      </w:r>
      <w:r>
        <w:t>exploited</w:t>
      </w:r>
      <w:r>
        <w:rPr>
          <w:spacing w:val="-8"/>
        </w:rPr>
        <w:t xml:space="preserve"> </w:t>
      </w:r>
      <w:r>
        <w:t>in</w:t>
      </w:r>
      <w:r>
        <w:rPr>
          <w:spacing w:val="-7"/>
        </w:rPr>
        <w:t xml:space="preserve"> </w:t>
      </w:r>
      <w:r>
        <w:t>any</w:t>
      </w:r>
      <w:r>
        <w:rPr>
          <w:spacing w:val="-7"/>
        </w:rPr>
        <w:t xml:space="preserve"> </w:t>
      </w:r>
      <w:r>
        <w:t>way;</w:t>
      </w:r>
      <w:r>
        <w:rPr>
          <w:spacing w:val="-8"/>
        </w:rPr>
        <w:t xml:space="preserve"> </w:t>
      </w:r>
      <w:r>
        <w:rPr>
          <w:spacing w:val="-5"/>
        </w:rPr>
        <w:t>or</w:t>
      </w:r>
    </w:p>
    <w:p w14:paraId="7A239EF2" w14:textId="77777777" w:rsidR="00DA64B9" w:rsidRDefault="00DA64B9">
      <w:pPr>
        <w:pStyle w:val="BodyText"/>
        <w:spacing w:before="1"/>
      </w:pPr>
    </w:p>
    <w:p w14:paraId="7A239EF3" w14:textId="77777777" w:rsidR="00DA64B9" w:rsidRDefault="004261D2">
      <w:pPr>
        <w:pStyle w:val="ListParagraph"/>
        <w:numPr>
          <w:ilvl w:val="1"/>
          <w:numId w:val="1"/>
        </w:numPr>
        <w:tabs>
          <w:tab w:val="left" w:pos="1035"/>
        </w:tabs>
        <w:ind w:left="840" w:right="223" w:firstLine="0"/>
      </w:pPr>
      <w:r>
        <w:t>to</w:t>
      </w:r>
      <w:r>
        <w:rPr>
          <w:spacing w:val="-2"/>
        </w:rPr>
        <w:t xml:space="preserve"> </w:t>
      </w:r>
      <w:r>
        <w:t>be</w:t>
      </w:r>
      <w:r>
        <w:rPr>
          <w:spacing w:val="-3"/>
        </w:rPr>
        <w:t xml:space="preserve"> </w:t>
      </w:r>
      <w:r>
        <w:t>used</w:t>
      </w:r>
      <w:r>
        <w:rPr>
          <w:spacing w:val="-6"/>
        </w:rPr>
        <w:t xml:space="preserve"> </w:t>
      </w:r>
      <w:r>
        <w:t>for</w:t>
      </w:r>
      <w:r>
        <w:rPr>
          <w:spacing w:val="-6"/>
        </w:rPr>
        <w:t xml:space="preserve"> </w:t>
      </w:r>
      <w:r>
        <w:t>your</w:t>
      </w:r>
      <w:r>
        <w:rPr>
          <w:spacing w:val="-6"/>
        </w:rPr>
        <w:t xml:space="preserve"> </w:t>
      </w:r>
      <w:r>
        <w:t>own</w:t>
      </w:r>
      <w:r>
        <w:rPr>
          <w:spacing w:val="-6"/>
        </w:rPr>
        <w:t xml:space="preserve"> </w:t>
      </w:r>
      <w:r>
        <w:t>purposes</w:t>
      </w:r>
      <w:r>
        <w:rPr>
          <w:spacing w:val="-6"/>
        </w:rPr>
        <w:t xml:space="preserve"> </w:t>
      </w:r>
      <w:r>
        <w:t>or</w:t>
      </w:r>
      <w:r>
        <w:rPr>
          <w:spacing w:val="-3"/>
        </w:rPr>
        <w:t xml:space="preserve"> </w:t>
      </w:r>
      <w:r>
        <w:t>for</w:t>
      </w:r>
      <w:r>
        <w:rPr>
          <w:spacing w:val="-3"/>
        </w:rPr>
        <w:t xml:space="preserve"> </w:t>
      </w:r>
      <w:r>
        <w:t>any purposes</w:t>
      </w:r>
      <w:r>
        <w:rPr>
          <w:spacing w:val="-6"/>
        </w:rPr>
        <w:t xml:space="preserve"> </w:t>
      </w:r>
      <w:r>
        <w:t>other</w:t>
      </w:r>
      <w:r>
        <w:rPr>
          <w:spacing w:val="-6"/>
        </w:rPr>
        <w:t xml:space="preserve"> </w:t>
      </w:r>
      <w:r>
        <w:t>than</w:t>
      </w:r>
      <w:r>
        <w:rPr>
          <w:spacing w:val="-4"/>
        </w:rPr>
        <w:t xml:space="preserve"> </w:t>
      </w:r>
      <w:r>
        <w:t>those</w:t>
      </w:r>
      <w:r>
        <w:rPr>
          <w:spacing w:val="-5"/>
        </w:rPr>
        <w:t xml:space="preserve"> </w:t>
      </w:r>
      <w:r>
        <w:t>of</w:t>
      </w:r>
      <w:r>
        <w:rPr>
          <w:spacing w:val="-3"/>
        </w:rPr>
        <w:t xml:space="preserve"> </w:t>
      </w:r>
      <w:r>
        <w:t>EMED</w:t>
      </w:r>
      <w:r>
        <w:rPr>
          <w:spacing w:val="-2"/>
        </w:rPr>
        <w:t xml:space="preserve"> </w:t>
      </w:r>
      <w:r>
        <w:t>Group</w:t>
      </w:r>
      <w:r>
        <w:rPr>
          <w:spacing w:val="-4"/>
        </w:rPr>
        <w:t xml:space="preserve"> </w:t>
      </w:r>
      <w:r>
        <w:t>or to be used or published by any other person; or</w:t>
      </w:r>
    </w:p>
    <w:p w14:paraId="7A239EF4" w14:textId="77777777" w:rsidR="00DA64B9" w:rsidRDefault="00DA64B9">
      <w:pPr>
        <w:pStyle w:val="BodyText"/>
      </w:pPr>
    </w:p>
    <w:p w14:paraId="7A239EF5" w14:textId="77777777" w:rsidR="00DA64B9" w:rsidRDefault="004261D2">
      <w:pPr>
        <w:pStyle w:val="ListParagraph"/>
        <w:numPr>
          <w:ilvl w:val="1"/>
          <w:numId w:val="1"/>
        </w:numPr>
        <w:tabs>
          <w:tab w:val="left" w:pos="840"/>
          <w:tab w:val="left" w:pos="1056"/>
        </w:tabs>
        <w:ind w:left="840" w:right="816" w:hanging="1"/>
      </w:pPr>
      <w:r>
        <w:t>to</w:t>
      </w:r>
      <w:r>
        <w:rPr>
          <w:spacing w:val="-2"/>
        </w:rPr>
        <w:t xml:space="preserve"> </w:t>
      </w:r>
      <w:r>
        <w:t>be</w:t>
      </w:r>
      <w:r>
        <w:rPr>
          <w:spacing w:val="-5"/>
        </w:rPr>
        <w:t xml:space="preserve"> </w:t>
      </w:r>
      <w:r>
        <w:t>transferred</w:t>
      </w:r>
      <w:r>
        <w:rPr>
          <w:spacing w:val="-6"/>
        </w:rPr>
        <w:t xml:space="preserve"> </w:t>
      </w:r>
      <w:r>
        <w:t>to</w:t>
      </w:r>
      <w:r>
        <w:rPr>
          <w:spacing w:val="-4"/>
        </w:rPr>
        <w:t xml:space="preserve"> </w:t>
      </w:r>
      <w:r>
        <w:t>the</w:t>
      </w:r>
      <w:r>
        <w:rPr>
          <w:spacing w:val="-7"/>
        </w:rPr>
        <w:t xml:space="preserve"> </w:t>
      </w:r>
      <w:r>
        <w:t>Employee’s</w:t>
      </w:r>
      <w:r>
        <w:rPr>
          <w:spacing w:val="-8"/>
        </w:rPr>
        <w:t xml:space="preserve"> </w:t>
      </w:r>
      <w:r>
        <w:t>own</w:t>
      </w:r>
      <w:r>
        <w:rPr>
          <w:spacing w:val="-6"/>
        </w:rPr>
        <w:t xml:space="preserve"> </w:t>
      </w:r>
      <w:r>
        <w:t>personal</w:t>
      </w:r>
      <w:r>
        <w:rPr>
          <w:spacing w:val="-6"/>
        </w:rPr>
        <w:t xml:space="preserve"> </w:t>
      </w:r>
      <w:r>
        <w:t>e-mail</w:t>
      </w:r>
      <w:r>
        <w:rPr>
          <w:spacing w:val="-3"/>
        </w:rPr>
        <w:t xml:space="preserve"> </w:t>
      </w:r>
      <w:r>
        <w:t>account,</w:t>
      </w:r>
      <w:r>
        <w:rPr>
          <w:spacing w:val="-5"/>
        </w:rPr>
        <w:t xml:space="preserve"> </w:t>
      </w:r>
      <w:r>
        <w:t>regardless</w:t>
      </w:r>
      <w:r>
        <w:rPr>
          <w:spacing w:val="-8"/>
        </w:rPr>
        <w:t xml:space="preserve"> </w:t>
      </w:r>
      <w:r>
        <w:t>of</w:t>
      </w:r>
      <w:r>
        <w:rPr>
          <w:spacing w:val="-3"/>
        </w:rPr>
        <w:t xml:space="preserve"> </w:t>
      </w:r>
      <w:r>
        <w:t>the proposed reasons for doing so; or</w:t>
      </w:r>
    </w:p>
    <w:p w14:paraId="7A239EF6" w14:textId="77777777" w:rsidR="00DA64B9" w:rsidRDefault="00DA64B9">
      <w:pPr>
        <w:pStyle w:val="BodyText"/>
        <w:spacing w:before="1"/>
      </w:pPr>
    </w:p>
    <w:p w14:paraId="7A239EF7" w14:textId="77777777" w:rsidR="00DA64B9" w:rsidRDefault="004261D2">
      <w:pPr>
        <w:pStyle w:val="ListParagraph"/>
        <w:numPr>
          <w:ilvl w:val="1"/>
          <w:numId w:val="1"/>
        </w:numPr>
        <w:tabs>
          <w:tab w:val="left" w:pos="1052"/>
        </w:tabs>
        <w:ind w:left="1052" w:hanging="212"/>
      </w:pPr>
      <w:r>
        <w:t>to</w:t>
      </w:r>
      <w:r>
        <w:rPr>
          <w:spacing w:val="-5"/>
        </w:rPr>
        <w:t xml:space="preserve"> </w:t>
      </w:r>
      <w:r>
        <w:t>pass</w:t>
      </w:r>
      <w:r>
        <w:rPr>
          <w:spacing w:val="-7"/>
        </w:rPr>
        <w:t xml:space="preserve"> </w:t>
      </w:r>
      <w:r>
        <w:t>outside</w:t>
      </w:r>
      <w:r>
        <w:rPr>
          <w:spacing w:val="-7"/>
        </w:rPr>
        <w:t xml:space="preserve"> </w:t>
      </w:r>
      <w:r>
        <w:t>the</w:t>
      </w:r>
      <w:r>
        <w:rPr>
          <w:spacing w:val="-7"/>
        </w:rPr>
        <w:t xml:space="preserve"> </w:t>
      </w:r>
      <w:r>
        <w:t>Employee’s</w:t>
      </w:r>
      <w:r>
        <w:rPr>
          <w:spacing w:val="-8"/>
        </w:rPr>
        <w:t xml:space="preserve"> </w:t>
      </w:r>
      <w:r>
        <w:rPr>
          <w:spacing w:val="-2"/>
        </w:rPr>
        <w:t>control.</w:t>
      </w:r>
    </w:p>
    <w:p w14:paraId="7A239EF8" w14:textId="77777777" w:rsidR="00DA64B9" w:rsidRDefault="00DA64B9">
      <w:pPr>
        <w:pStyle w:val="BodyText"/>
      </w:pPr>
    </w:p>
    <w:p w14:paraId="7A239EF9" w14:textId="77777777" w:rsidR="00DA64B9" w:rsidRDefault="00DA64B9">
      <w:pPr>
        <w:pStyle w:val="BodyText"/>
      </w:pPr>
    </w:p>
    <w:p w14:paraId="7A239EFA" w14:textId="77777777" w:rsidR="00DA64B9" w:rsidRDefault="00DA64B9">
      <w:pPr>
        <w:pStyle w:val="BodyText"/>
        <w:rPr>
          <w:sz w:val="27"/>
        </w:rPr>
      </w:pPr>
    </w:p>
    <w:p w14:paraId="7A239EFB" w14:textId="77777777" w:rsidR="00DA64B9" w:rsidRDefault="004261D2">
      <w:pPr>
        <w:ind w:right="110"/>
        <w:jc w:val="right"/>
        <w:rPr>
          <w:sz w:val="20"/>
        </w:rPr>
      </w:pPr>
      <w:r>
        <w:rPr>
          <w:spacing w:val="-4"/>
          <w:sz w:val="20"/>
        </w:rPr>
        <w:t xml:space="preserve">Page </w:t>
      </w:r>
      <w:r>
        <w:rPr>
          <w:spacing w:val="-10"/>
          <w:sz w:val="20"/>
        </w:rPr>
        <w:t>2</w:t>
      </w:r>
    </w:p>
    <w:p w14:paraId="7A239EFC" w14:textId="77777777" w:rsidR="00DA64B9" w:rsidRDefault="00DA64B9">
      <w:pPr>
        <w:jc w:val="right"/>
        <w:rPr>
          <w:sz w:val="20"/>
        </w:rPr>
        <w:sectPr w:rsidR="00DA64B9">
          <w:pgSz w:w="11920" w:h="16850"/>
          <w:pgMar w:top="1940" w:right="1320" w:bottom="280" w:left="1320" w:header="720" w:footer="720" w:gutter="0"/>
          <w:cols w:space="720"/>
        </w:sectPr>
      </w:pPr>
    </w:p>
    <w:p w14:paraId="7A239EFD" w14:textId="77777777" w:rsidR="00DA64B9" w:rsidRDefault="004261D2">
      <w:pPr>
        <w:pStyle w:val="BodyText"/>
        <w:rPr>
          <w:sz w:val="20"/>
        </w:rPr>
      </w:pPr>
      <w:r>
        <w:rPr>
          <w:noProof/>
        </w:rPr>
        <w:lastRenderedPageBreak/>
        <w:drawing>
          <wp:anchor distT="0" distB="0" distL="0" distR="0" simplePos="0" relativeHeight="487515648" behindDoc="1" locked="0" layoutInCell="1" allowOverlap="1" wp14:anchorId="7A239F28" wp14:editId="7A239F29">
            <wp:simplePos x="0" y="0"/>
            <wp:positionH relativeFrom="page">
              <wp:posOffset>0</wp:posOffset>
            </wp:positionH>
            <wp:positionV relativeFrom="page">
              <wp:posOffset>344170</wp:posOffset>
            </wp:positionV>
            <wp:extent cx="7463777" cy="10025379"/>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stretch>
                      <a:fillRect/>
                    </a:stretch>
                  </pic:blipFill>
                  <pic:spPr>
                    <a:xfrm>
                      <a:off x="0" y="0"/>
                      <a:ext cx="7463777" cy="10025379"/>
                    </a:xfrm>
                    <a:prstGeom prst="rect">
                      <a:avLst/>
                    </a:prstGeom>
                  </pic:spPr>
                </pic:pic>
              </a:graphicData>
            </a:graphic>
          </wp:anchor>
        </w:drawing>
      </w:r>
    </w:p>
    <w:p w14:paraId="7A239EFE" w14:textId="77777777" w:rsidR="00DA64B9" w:rsidRDefault="00DA64B9">
      <w:pPr>
        <w:pStyle w:val="BodyText"/>
        <w:rPr>
          <w:sz w:val="20"/>
        </w:rPr>
      </w:pPr>
    </w:p>
    <w:p w14:paraId="7A239EFF" w14:textId="77777777" w:rsidR="00DA64B9" w:rsidRDefault="00DA64B9">
      <w:pPr>
        <w:pStyle w:val="BodyText"/>
        <w:spacing w:before="4"/>
        <w:rPr>
          <w:sz w:val="15"/>
        </w:rPr>
      </w:pPr>
    </w:p>
    <w:p w14:paraId="7A239F00" w14:textId="77777777" w:rsidR="00DA64B9" w:rsidRDefault="004261D2">
      <w:pPr>
        <w:pStyle w:val="ListParagraph"/>
        <w:numPr>
          <w:ilvl w:val="0"/>
          <w:numId w:val="1"/>
        </w:numPr>
        <w:tabs>
          <w:tab w:val="left" w:pos="334"/>
        </w:tabs>
        <w:spacing w:before="56"/>
        <w:ind w:left="120" w:right="417" w:firstLine="0"/>
      </w:pPr>
      <w:r>
        <w:t>The</w:t>
      </w:r>
      <w:r>
        <w:rPr>
          <w:spacing w:val="-5"/>
        </w:rPr>
        <w:t xml:space="preserve"> </w:t>
      </w:r>
      <w:r>
        <w:t>Employee</w:t>
      </w:r>
      <w:r>
        <w:rPr>
          <w:spacing w:val="-7"/>
        </w:rPr>
        <w:t xml:space="preserve"> </w:t>
      </w:r>
      <w:r>
        <w:t>will</w:t>
      </w:r>
      <w:r>
        <w:rPr>
          <w:spacing w:val="-3"/>
        </w:rPr>
        <w:t xml:space="preserve"> </w:t>
      </w:r>
      <w:r>
        <w:t>keep</w:t>
      </w:r>
      <w:r>
        <w:rPr>
          <w:spacing w:val="-6"/>
        </w:rPr>
        <w:t xml:space="preserve"> </w:t>
      </w:r>
      <w:r>
        <w:t>a</w:t>
      </w:r>
      <w:r>
        <w:rPr>
          <w:spacing w:val="-4"/>
        </w:rPr>
        <w:t xml:space="preserve"> </w:t>
      </w:r>
      <w:r>
        <w:t>record</w:t>
      </w:r>
      <w:r>
        <w:rPr>
          <w:spacing w:val="-7"/>
        </w:rPr>
        <w:t xml:space="preserve"> </w:t>
      </w:r>
      <w:r>
        <w:t>of</w:t>
      </w:r>
      <w:r>
        <w:rPr>
          <w:spacing w:val="-6"/>
        </w:rPr>
        <w:t xml:space="preserve"> </w:t>
      </w:r>
      <w:r>
        <w:t>Confidential</w:t>
      </w:r>
      <w:r>
        <w:rPr>
          <w:spacing w:val="-6"/>
        </w:rPr>
        <w:t xml:space="preserve"> </w:t>
      </w:r>
      <w:r>
        <w:t>Information</w:t>
      </w:r>
      <w:r>
        <w:rPr>
          <w:spacing w:val="-6"/>
        </w:rPr>
        <w:t xml:space="preserve"> </w:t>
      </w:r>
      <w:r>
        <w:t>received</w:t>
      </w:r>
      <w:r>
        <w:rPr>
          <w:spacing w:val="-4"/>
        </w:rPr>
        <w:t xml:space="preserve"> </w:t>
      </w:r>
      <w:r>
        <w:t>and</w:t>
      </w:r>
      <w:r>
        <w:rPr>
          <w:spacing w:val="-6"/>
        </w:rPr>
        <w:t xml:space="preserve"> </w:t>
      </w:r>
      <w:r>
        <w:t>of</w:t>
      </w:r>
      <w:r>
        <w:rPr>
          <w:spacing w:val="-8"/>
        </w:rPr>
        <w:t xml:space="preserve"> </w:t>
      </w:r>
      <w:r>
        <w:t>the</w:t>
      </w:r>
      <w:r>
        <w:rPr>
          <w:spacing w:val="-3"/>
        </w:rPr>
        <w:t xml:space="preserve"> </w:t>
      </w:r>
      <w:r>
        <w:t>people</w:t>
      </w:r>
      <w:r>
        <w:rPr>
          <w:spacing w:val="-3"/>
        </w:rPr>
        <w:t xml:space="preserve"> </w:t>
      </w:r>
      <w:r>
        <w:t>holding that information and will make that available to EMED Group on request.</w:t>
      </w:r>
    </w:p>
    <w:p w14:paraId="7A239F01" w14:textId="77777777" w:rsidR="00DA64B9" w:rsidRDefault="00DA64B9">
      <w:pPr>
        <w:pStyle w:val="BodyText"/>
        <w:spacing w:before="1"/>
      </w:pPr>
    </w:p>
    <w:p w14:paraId="7A239F02" w14:textId="77777777" w:rsidR="00DA64B9" w:rsidRDefault="004261D2">
      <w:pPr>
        <w:pStyle w:val="ListParagraph"/>
        <w:numPr>
          <w:ilvl w:val="0"/>
          <w:numId w:val="1"/>
        </w:numPr>
        <w:tabs>
          <w:tab w:val="left" w:pos="333"/>
        </w:tabs>
        <w:ind w:right="168" w:firstLine="0"/>
      </w:pPr>
      <w:r>
        <w:t>The Employee will return to EMED Group all documents containing Confidential Information and all copies of those documents which are in their possession or under their control on the</w:t>
      </w:r>
      <w:r>
        <w:rPr>
          <w:spacing w:val="40"/>
        </w:rPr>
        <w:t xml:space="preserve"> </w:t>
      </w:r>
      <w:r>
        <w:t>termination</w:t>
      </w:r>
      <w:r>
        <w:rPr>
          <w:spacing w:val="-7"/>
        </w:rPr>
        <w:t xml:space="preserve"> </w:t>
      </w:r>
      <w:r>
        <w:t>of</w:t>
      </w:r>
      <w:r>
        <w:rPr>
          <w:spacing w:val="-6"/>
        </w:rPr>
        <w:t xml:space="preserve"> </w:t>
      </w:r>
      <w:r>
        <w:t>their</w:t>
      </w:r>
      <w:r>
        <w:rPr>
          <w:spacing w:val="-3"/>
        </w:rPr>
        <w:t xml:space="preserve"> </w:t>
      </w:r>
      <w:r>
        <w:t>employment</w:t>
      </w:r>
      <w:r>
        <w:rPr>
          <w:spacing w:val="-5"/>
        </w:rPr>
        <w:t xml:space="preserve"> </w:t>
      </w:r>
      <w:r>
        <w:t>or,</w:t>
      </w:r>
      <w:r>
        <w:rPr>
          <w:spacing w:val="-1"/>
        </w:rPr>
        <w:t xml:space="preserve"> </w:t>
      </w:r>
      <w:r>
        <w:t>at</w:t>
      </w:r>
      <w:r>
        <w:rPr>
          <w:spacing w:val="-3"/>
        </w:rPr>
        <w:t xml:space="preserve"> </w:t>
      </w:r>
      <w:r>
        <w:t>the</w:t>
      </w:r>
      <w:r>
        <w:rPr>
          <w:spacing w:val="-3"/>
        </w:rPr>
        <w:t xml:space="preserve"> </w:t>
      </w:r>
      <w:r>
        <w:t>request</w:t>
      </w:r>
      <w:r>
        <w:rPr>
          <w:spacing w:val="-3"/>
        </w:rPr>
        <w:t xml:space="preserve"> </w:t>
      </w:r>
      <w:r>
        <w:t>of</w:t>
      </w:r>
      <w:r>
        <w:rPr>
          <w:spacing w:val="-6"/>
        </w:rPr>
        <w:t xml:space="preserve"> </w:t>
      </w:r>
      <w:r>
        <w:t>EMED Group,</w:t>
      </w:r>
      <w:r>
        <w:rPr>
          <w:spacing w:val="-1"/>
        </w:rPr>
        <w:t xml:space="preserve"> </w:t>
      </w:r>
      <w:r>
        <w:t>at</w:t>
      </w:r>
      <w:r>
        <w:rPr>
          <w:spacing w:val="-3"/>
        </w:rPr>
        <w:t xml:space="preserve"> </w:t>
      </w:r>
      <w:r>
        <w:t>any</w:t>
      </w:r>
      <w:r>
        <w:rPr>
          <w:spacing w:val="-2"/>
        </w:rPr>
        <w:t xml:space="preserve"> </w:t>
      </w:r>
      <w:r>
        <w:t>time</w:t>
      </w:r>
      <w:r>
        <w:rPr>
          <w:spacing w:val="-5"/>
        </w:rPr>
        <w:t xml:space="preserve"> </w:t>
      </w:r>
      <w:r>
        <w:t>during</w:t>
      </w:r>
      <w:r>
        <w:rPr>
          <w:spacing w:val="-2"/>
        </w:rPr>
        <w:t xml:space="preserve"> </w:t>
      </w:r>
      <w:r>
        <w:t>employment. For</w:t>
      </w:r>
      <w:r>
        <w:rPr>
          <w:spacing w:val="-3"/>
        </w:rPr>
        <w:t xml:space="preserve"> </w:t>
      </w:r>
      <w:r>
        <w:t>this</w:t>
      </w:r>
      <w:r>
        <w:rPr>
          <w:spacing w:val="-3"/>
        </w:rPr>
        <w:t xml:space="preserve"> </w:t>
      </w:r>
      <w:r>
        <w:t>purpose,</w:t>
      </w:r>
      <w:r>
        <w:rPr>
          <w:spacing w:val="-5"/>
        </w:rPr>
        <w:t xml:space="preserve"> </w:t>
      </w:r>
      <w:r>
        <w:t>the</w:t>
      </w:r>
      <w:r>
        <w:rPr>
          <w:spacing w:val="-7"/>
        </w:rPr>
        <w:t xml:space="preserve"> </w:t>
      </w:r>
      <w:r>
        <w:t>term</w:t>
      </w:r>
      <w:r>
        <w:rPr>
          <w:spacing w:val="-3"/>
        </w:rPr>
        <w:t xml:space="preserve"> </w:t>
      </w:r>
      <w:r>
        <w:t>‘documents’</w:t>
      </w:r>
      <w:r>
        <w:rPr>
          <w:spacing w:val="-3"/>
        </w:rPr>
        <w:t xml:space="preserve"> </w:t>
      </w:r>
      <w:r>
        <w:t>includes</w:t>
      </w:r>
      <w:r>
        <w:rPr>
          <w:spacing w:val="-6"/>
        </w:rPr>
        <w:t xml:space="preserve"> </w:t>
      </w:r>
      <w:r>
        <w:t>computer</w:t>
      </w:r>
      <w:r>
        <w:rPr>
          <w:spacing w:val="-4"/>
        </w:rPr>
        <w:t xml:space="preserve"> </w:t>
      </w:r>
      <w:r>
        <w:t>discs,</w:t>
      </w:r>
      <w:r>
        <w:rPr>
          <w:spacing w:val="-8"/>
        </w:rPr>
        <w:t xml:space="preserve"> </w:t>
      </w:r>
      <w:r>
        <w:t>memory</w:t>
      </w:r>
      <w:r>
        <w:rPr>
          <w:spacing w:val="-3"/>
        </w:rPr>
        <w:t xml:space="preserve"> </w:t>
      </w:r>
      <w:r>
        <w:t>sticks,</w:t>
      </w:r>
      <w:r>
        <w:rPr>
          <w:spacing w:val="-8"/>
        </w:rPr>
        <w:t xml:space="preserve"> </w:t>
      </w:r>
      <w:r>
        <w:t>portable</w:t>
      </w:r>
      <w:r>
        <w:rPr>
          <w:spacing w:val="-3"/>
        </w:rPr>
        <w:t xml:space="preserve"> </w:t>
      </w:r>
      <w:r>
        <w:t>hard</w:t>
      </w:r>
      <w:r>
        <w:rPr>
          <w:spacing w:val="-4"/>
        </w:rPr>
        <w:t xml:space="preserve"> </w:t>
      </w:r>
      <w:proofErr w:type="gramStart"/>
      <w:r>
        <w:t>drives</w:t>
      </w:r>
      <w:proofErr w:type="gramEnd"/>
      <w:r>
        <w:t xml:space="preserve"> and all other materials capable of storing data and information. If required by EMED Group under the terms of this clause, the Employee will also give a written undertaking that all confidential information has been duly returned to EMED Group or permanently deleted or destroyed.</w:t>
      </w:r>
    </w:p>
    <w:p w14:paraId="7A239F03" w14:textId="77777777" w:rsidR="00DA64B9" w:rsidRDefault="00DA64B9">
      <w:pPr>
        <w:pStyle w:val="BodyText"/>
      </w:pPr>
    </w:p>
    <w:p w14:paraId="7A239F04" w14:textId="77777777" w:rsidR="00DA64B9" w:rsidRDefault="00DA64B9">
      <w:pPr>
        <w:pStyle w:val="BodyText"/>
      </w:pPr>
    </w:p>
    <w:p w14:paraId="7A239F05" w14:textId="77777777" w:rsidR="00DA64B9" w:rsidRDefault="00DA64B9">
      <w:pPr>
        <w:pStyle w:val="BodyText"/>
      </w:pPr>
    </w:p>
    <w:p w14:paraId="7A239F06" w14:textId="77777777" w:rsidR="00DA64B9" w:rsidRPr="00F4752A" w:rsidRDefault="004261D2">
      <w:pPr>
        <w:pStyle w:val="BodyText"/>
        <w:ind w:left="120"/>
        <w:rPr>
          <w:highlight w:val="yellow"/>
        </w:rPr>
      </w:pPr>
      <w:r w:rsidRPr="00F4752A">
        <w:rPr>
          <w:spacing w:val="-2"/>
          <w:highlight w:val="yellow"/>
        </w:rPr>
        <w:t>SIGNED:</w:t>
      </w:r>
    </w:p>
    <w:p w14:paraId="7A239F07" w14:textId="77777777" w:rsidR="00DA64B9" w:rsidRPr="00F4752A" w:rsidRDefault="00DA64B9">
      <w:pPr>
        <w:pStyle w:val="BodyText"/>
        <w:spacing w:before="10"/>
        <w:rPr>
          <w:sz w:val="21"/>
          <w:highlight w:val="yellow"/>
        </w:rPr>
      </w:pPr>
    </w:p>
    <w:p w14:paraId="7A239F08" w14:textId="77777777" w:rsidR="00DA64B9" w:rsidRPr="00F4752A" w:rsidRDefault="004261D2">
      <w:pPr>
        <w:spacing w:before="1"/>
        <w:ind w:left="120"/>
        <w:rPr>
          <w:b/>
          <w:i/>
          <w:highlight w:val="yellow"/>
        </w:rPr>
      </w:pPr>
      <w:r w:rsidRPr="00F4752A">
        <w:rPr>
          <w:b/>
          <w:i/>
          <w:highlight w:val="yellow"/>
        </w:rPr>
        <w:t>HR</w:t>
      </w:r>
      <w:r w:rsidRPr="00F4752A">
        <w:rPr>
          <w:b/>
          <w:i/>
          <w:spacing w:val="-4"/>
          <w:highlight w:val="yellow"/>
        </w:rPr>
        <w:t xml:space="preserve"> </w:t>
      </w:r>
      <w:r w:rsidRPr="00F4752A">
        <w:rPr>
          <w:b/>
          <w:i/>
          <w:highlight w:val="yellow"/>
        </w:rPr>
        <w:t>Department</w:t>
      </w:r>
      <w:r w:rsidRPr="00F4752A">
        <w:rPr>
          <w:b/>
          <w:i/>
          <w:spacing w:val="-8"/>
          <w:highlight w:val="yellow"/>
        </w:rPr>
        <w:t xml:space="preserve"> </w:t>
      </w:r>
      <w:r w:rsidRPr="00F4752A">
        <w:rPr>
          <w:b/>
          <w:i/>
          <w:highlight w:val="yellow"/>
        </w:rPr>
        <w:t>on</w:t>
      </w:r>
      <w:r w:rsidRPr="00F4752A">
        <w:rPr>
          <w:b/>
          <w:i/>
          <w:spacing w:val="-7"/>
          <w:highlight w:val="yellow"/>
        </w:rPr>
        <w:t xml:space="preserve"> </w:t>
      </w:r>
      <w:r w:rsidRPr="00F4752A">
        <w:rPr>
          <w:b/>
          <w:i/>
          <w:highlight w:val="yellow"/>
        </w:rPr>
        <w:t>behalf</w:t>
      </w:r>
      <w:r w:rsidRPr="00F4752A">
        <w:rPr>
          <w:b/>
          <w:i/>
          <w:spacing w:val="-9"/>
          <w:highlight w:val="yellow"/>
        </w:rPr>
        <w:t xml:space="preserve"> </w:t>
      </w:r>
      <w:r w:rsidRPr="00F4752A">
        <w:rPr>
          <w:b/>
          <w:i/>
          <w:highlight w:val="yellow"/>
        </w:rPr>
        <w:t>of</w:t>
      </w:r>
      <w:r w:rsidRPr="00F4752A">
        <w:rPr>
          <w:b/>
          <w:i/>
          <w:spacing w:val="-4"/>
          <w:highlight w:val="yellow"/>
        </w:rPr>
        <w:t xml:space="preserve"> </w:t>
      </w:r>
      <w:r w:rsidRPr="00F4752A">
        <w:rPr>
          <w:b/>
          <w:i/>
          <w:highlight w:val="yellow"/>
        </w:rPr>
        <w:t>EMED</w:t>
      </w:r>
      <w:r w:rsidRPr="00F4752A">
        <w:rPr>
          <w:b/>
          <w:i/>
          <w:spacing w:val="-6"/>
          <w:highlight w:val="yellow"/>
        </w:rPr>
        <w:t xml:space="preserve"> </w:t>
      </w:r>
      <w:r w:rsidRPr="00F4752A">
        <w:rPr>
          <w:b/>
          <w:i/>
          <w:spacing w:val="-2"/>
          <w:highlight w:val="yellow"/>
        </w:rPr>
        <w:t>Group</w:t>
      </w:r>
    </w:p>
    <w:p w14:paraId="7A239F09" w14:textId="77777777" w:rsidR="00DA64B9" w:rsidRPr="00F4752A" w:rsidRDefault="00DA64B9">
      <w:pPr>
        <w:pStyle w:val="BodyText"/>
        <w:rPr>
          <w:b/>
          <w:i/>
          <w:highlight w:val="yellow"/>
        </w:rPr>
      </w:pPr>
    </w:p>
    <w:p w14:paraId="7A239F0A" w14:textId="77777777" w:rsidR="00DA64B9" w:rsidRPr="00F4752A" w:rsidRDefault="00DA64B9">
      <w:pPr>
        <w:pStyle w:val="BodyText"/>
        <w:rPr>
          <w:b/>
          <w:i/>
          <w:highlight w:val="yellow"/>
        </w:rPr>
      </w:pPr>
    </w:p>
    <w:p w14:paraId="7A239F0B" w14:textId="77777777" w:rsidR="00DA64B9" w:rsidRPr="00F4752A" w:rsidRDefault="004261D2">
      <w:pPr>
        <w:pStyle w:val="BodyText"/>
        <w:ind w:left="119"/>
        <w:rPr>
          <w:highlight w:val="yellow"/>
        </w:rPr>
      </w:pPr>
      <w:r w:rsidRPr="00F4752A">
        <w:rPr>
          <w:spacing w:val="-2"/>
          <w:highlight w:val="yellow"/>
        </w:rPr>
        <w:t>SIGNED:</w:t>
      </w:r>
    </w:p>
    <w:p w14:paraId="7A239F0C" w14:textId="77777777" w:rsidR="00DA64B9" w:rsidRPr="00F4752A" w:rsidRDefault="00DA64B9">
      <w:pPr>
        <w:pStyle w:val="BodyText"/>
        <w:spacing w:before="10"/>
        <w:rPr>
          <w:sz w:val="21"/>
          <w:highlight w:val="yellow"/>
        </w:rPr>
      </w:pPr>
    </w:p>
    <w:p w14:paraId="7A239F0D" w14:textId="77777777" w:rsidR="00DA64B9" w:rsidRDefault="004261D2">
      <w:pPr>
        <w:spacing w:before="1"/>
        <w:ind w:left="120"/>
      </w:pPr>
      <w:r w:rsidRPr="00F4752A">
        <w:rPr>
          <w:spacing w:val="-2"/>
          <w:highlight w:val="yellow"/>
        </w:rPr>
        <w:t>………………………………………………</w:t>
      </w:r>
    </w:p>
    <w:p w14:paraId="7A239F0E" w14:textId="77777777" w:rsidR="00DA64B9" w:rsidRDefault="00DA64B9">
      <w:pPr>
        <w:pStyle w:val="BodyText"/>
      </w:pPr>
    </w:p>
    <w:p w14:paraId="7A239F0F" w14:textId="77777777" w:rsidR="00DA64B9" w:rsidRDefault="00DA64B9">
      <w:pPr>
        <w:pStyle w:val="BodyText"/>
      </w:pPr>
    </w:p>
    <w:p w14:paraId="7A239F10" w14:textId="77777777" w:rsidR="00DA64B9" w:rsidRDefault="00DA64B9">
      <w:pPr>
        <w:pStyle w:val="BodyText"/>
      </w:pPr>
    </w:p>
    <w:p w14:paraId="7A239F11" w14:textId="77777777" w:rsidR="00DA64B9" w:rsidRDefault="00DA64B9">
      <w:pPr>
        <w:pStyle w:val="BodyText"/>
      </w:pPr>
    </w:p>
    <w:p w14:paraId="7A239F12" w14:textId="77777777" w:rsidR="00DA64B9" w:rsidRDefault="00DA64B9">
      <w:pPr>
        <w:pStyle w:val="BodyText"/>
      </w:pPr>
    </w:p>
    <w:p w14:paraId="7A239F13" w14:textId="77777777" w:rsidR="00DA64B9" w:rsidRDefault="00DA64B9">
      <w:pPr>
        <w:pStyle w:val="BodyText"/>
      </w:pPr>
    </w:p>
    <w:p w14:paraId="7A239F14" w14:textId="77777777" w:rsidR="00DA64B9" w:rsidRDefault="00DA64B9">
      <w:pPr>
        <w:pStyle w:val="BodyText"/>
      </w:pPr>
    </w:p>
    <w:p w14:paraId="7A239F15" w14:textId="77777777" w:rsidR="00DA64B9" w:rsidRDefault="00DA64B9">
      <w:pPr>
        <w:pStyle w:val="BodyText"/>
      </w:pPr>
    </w:p>
    <w:p w14:paraId="7A239F16" w14:textId="77777777" w:rsidR="00DA64B9" w:rsidRDefault="00DA64B9">
      <w:pPr>
        <w:pStyle w:val="BodyText"/>
      </w:pPr>
    </w:p>
    <w:p w14:paraId="7A239F17" w14:textId="77777777" w:rsidR="00DA64B9" w:rsidRDefault="00DA64B9">
      <w:pPr>
        <w:pStyle w:val="BodyText"/>
      </w:pPr>
    </w:p>
    <w:p w14:paraId="7A239F18" w14:textId="77777777" w:rsidR="00DA64B9" w:rsidRDefault="00DA64B9">
      <w:pPr>
        <w:pStyle w:val="BodyText"/>
      </w:pPr>
    </w:p>
    <w:p w14:paraId="7A239F19" w14:textId="77777777" w:rsidR="00DA64B9" w:rsidRDefault="00DA64B9">
      <w:pPr>
        <w:pStyle w:val="BodyText"/>
      </w:pPr>
    </w:p>
    <w:p w14:paraId="7A239F1A" w14:textId="77777777" w:rsidR="00DA64B9" w:rsidRDefault="00DA64B9">
      <w:pPr>
        <w:pStyle w:val="BodyText"/>
      </w:pPr>
    </w:p>
    <w:p w14:paraId="7A239F1B" w14:textId="77777777" w:rsidR="00DA64B9" w:rsidRDefault="00DA64B9">
      <w:pPr>
        <w:pStyle w:val="BodyText"/>
      </w:pPr>
    </w:p>
    <w:p w14:paraId="7A239F1C" w14:textId="77777777" w:rsidR="00DA64B9" w:rsidRDefault="00DA64B9">
      <w:pPr>
        <w:pStyle w:val="BodyText"/>
      </w:pPr>
    </w:p>
    <w:p w14:paraId="7A239F1D" w14:textId="77777777" w:rsidR="00DA64B9" w:rsidRDefault="00DA64B9">
      <w:pPr>
        <w:pStyle w:val="BodyText"/>
      </w:pPr>
    </w:p>
    <w:p w14:paraId="7A239F1E" w14:textId="77777777" w:rsidR="00DA64B9" w:rsidRDefault="00DA64B9">
      <w:pPr>
        <w:pStyle w:val="BodyText"/>
      </w:pPr>
    </w:p>
    <w:p w14:paraId="7A239F1F" w14:textId="77777777" w:rsidR="00DA64B9" w:rsidRDefault="00DA64B9">
      <w:pPr>
        <w:pStyle w:val="BodyText"/>
      </w:pPr>
    </w:p>
    <w:p w14:paraId="7A239F20" w14:textId="77777777" w:rsidR="00DA64B9" w:rsidRDefault="00DA64B9">
      <w:pPr>
        <w:pStyle w:val="BodyText"/>
      </w:pPr>
    </w:p>
    <w:p w14:paraId="7A239F21" w14:textId="77777777" w:rsidR="00DA64B9" w:rsidRDefault="00DA64B9">
      <w:pPr>
        <w:pStyle w:val="BodyText"/>
      </w:pPr>
    </w:p>
    <w:p w14:paraId="7A239F22" w14:textId="77777777" w:rsidR="00DA64B9" w:rsidRDefault="00DA64B9">
      <w:pPr>
        <w:pStyle w:val="BodyText"/>
        <w:spacing w:before="11"/>
        <w:rPr>
          <w:sz w:val="26"/>
        </w:rPr>
      </w:pPr>
    </w:p>
    <w:p w14:paraId="7A239F23" w14:textId="77777777" w:rsidR="00DA64B9" w:rsidRDefault="004261D2">
      <w:pPr>
        <w:ind w:right="110"/>
        <w:jc w:val="right"/>
        <w:rPr>
          <w:sz w:val="20"/>
        </w:rPr>
      </w:pPr>
      <w:r>
        <w:rPr>
          <w:spacing w:val="-4"/>
          <w:sz w:val="20"/>
        </w:rPr>
        <w:t xml:space="preserve">Page </w:t>
      </w:r>
      <w:r>
        <w:rPr>
          <w:spacing w:val="-10"/>
          <w:sz w:val="20"/>
        </w:rPr>
        <w:t>3</w:t>
      </w:r>
    </w:p>
    <w:sectPr w:rsidR="00DA64B9">
      <w:pgSz w:w="11920" w:h="16850"/>
      <w:pgMar w:top="194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D2FEA"/>
    <w:multiLevelType w:val="hybridMultilevel"/>
    <w:tmpl w:val="DD2A3BAA"/>
    <w:lvl w:ilvl="0" w:tplc="7D360D74">
      <w:start w:val="1"/>
      <w:numFmt w:val="decimal"/>
      <w:lvlText w:val="%1."/>
      <w:lvlJc w:val="left"/>
      <w:pPr>
        <w:ind w:left="119" w:hanging="216"/>
        <w:jc w:val="left"/>
      </w:pPr>
      <w:rPr>
        <w:rFonts w:ascii="Calibri" w:eastAsia="Calibri" w:hAnsi="Calibri" w:cs="Calibri" w:hint="default"/>
        <w:b w:val="0"/>
        <w:bCs w:val="0"/>
        <w:i w:val="0"/>
        <w:iCs w:val="0"/>
        <w:spacing w:val="0"/>
        <w:w w:val="100"/>
        <w:sz w:val="22"/>
        <w:szCs w:val="22"/>
        <w:lang w:val="en-US" w:eastAsia="en-US" w:bidi="ar-SA"/>
      </w:rPr>
    </w:lvl>
    <w:lvl w:ilvl="1" w:tplc="56542744">
      <w:start w:val="1"/>
      <w:numFmt w:val="lowerLetter"/>
      <w:lvlText w:val="%2."/>
      <w:lvlJc w:val="left"/>
      <w:pPr>
        <w:ind w:left="838" w:hanging="209"/>
        <w:jc w:val="left"/>
      </w:pPr>
      <w:rPr>
        <w:rFonts w:ascii="Calibri" w:eastAsia="Calibri" w:hAnsi="Calibri" w:cs="Calibri" w:hint="default"/>
        <w:b w:val="0"/>
        <w:bCs w:val="0"/>
        <w:i w:val="0"/>
        <w:iCs w:val="0"/>
        <w:spacing w:val="-1"/>
        <w:w w:val="100"/>
        <w:sz w:val="22"/>
        <w:szCs w:val="22"/>
        <w:lang w:val="en-US" w:eastAsia="en-US" w:bidi="ar-SA"/>
      </w:rPr>
    </w:lvl>
    <w:lvl w:ilvl="2" w:tplc="AC4C826A">
      <w:numFmt w:val="bullet"/>
      <w:lvlText w:val="•"/>
      <w:lvlJc w:val="left"/>
      <w:pPr>
        <w:ind w:left="1776" w:hanging="209"/>
      </w:pPr>
      <w:rPr>
        <w:rFonts w:hint="default"/>
        <w:lang w:val="en-US" w:eastAsia="en-US" w:bidi="ar-SA"/>
      </w:rPr>
    </w:lvl>
    <w:lvl w:ilvl="3" w:tplc="A47EDD80">
      <w:numFmt w:val="bullet"/>
      <w:lvlText w:val="•"/>
      <w:lvlJc w:val="left"/>
      <w:pPr>
        <w:ind w:left="2713" w:hanging="209"/>
      </w:pPr>
      <w:rPr>
        <w:rFonts w:hint="default"/>
        <w:lang w:val="en-US" w:eastAsia="en-US" w:bidi="ar-SA"/>
      </w:rPr>
    </w:lvl>
    <w:lvl w:ilvl="4" w:tplc="3AB82AD0">
      <w:numFmt w:val="bullet"/>
      <w:lvlText w:val="•"/>
      <w:lvlJc w:val="left"/>
      <w:pPr>
        <w:ind w:left="3650" w:hanging="209"/>
      </w:pPr>
      <w:rPr>
        <w:rFonts w:hint="default"/>
        <w:lang w:val="en-US" w:eastAsia="en-US" w:bidi="ar-SA"/>
      </w:rPr>
    </w:lvl>
    <w:lvl w:ilvl="5" w:tplc="C35AC728">
      <w:numFmt w:val="bullet"/>
      <w:lvlText w:val="•"/>
      <w:lvlJc w:val="left"/>
      <w:pPr>
        <w:ind w:left="4587" w:hanging="209"/>
      </w:pPr>
      <w:rPr>
        <w:rFonts w:hint="default"/>
        <w:lang w:val="en-US" w:eastAsia="en-US" w:bidi="ar-SA"/>
      </w:rPr>
    </w:lvl>
    <w:lvl w:ilvl="6" w:tplc="CA140836">
      <w:numFmt w:val="bullet"/>
      <w:lvlText w:val="•"/>
      <w:lvlJc w:val="left"/>
      <w:pPr>
        <w:ind w:left="5524" w:hanging="209"/>
      </w:pPr>
      <w:rPr>
        <w:rFonts w:hint="default"/>
        <w:lang w:val="en-US" w:eastAsia="en-US" w:bidi="ar-SA"/>
      </w:rPr>
    </w:lvl>
    <w:lvl w:ilvl="7" w:tplc="444A618A">
      <w:numFmt w:val="bullet"/>
      <w:lvlText w:val="•"/>
      <w:lvlJc w:val="left"/>
      <w:pPr>
        <w:ind w:left="6460" w:hanging="209"/>
      </w:pPr>
      <w:rPr>
        <w:rFonts w:hint="default"/>
        <w:lang w:val="en-US" w:eastAsia="en-US" w:bidi="ar-SA"/>
      </w:rPr>
    </w:lvl>
    <w:lvl w:ilvl="8" w:tplc="879CDA0E">
      <w:numFmt w:val="bullet"/>
      <w:lvlText w:val="•"/>
      <w:lvlJc w:val="left"/>
      <w:pPr>
        <w:ind w:left="7397" w:hanging="209"/>
      </w:pPr>
      <w:rPr>
        <w:rFonts w:hint="default"/>
        <w:lang w:val="en-US" w:eastAsia="en-US" w:bidi="ar-SA"/>
      </w:rPr>
    </w:lvl>
  </w:abstractNum>
  <w:num w:numId="1" w16cid:durableId="973605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4B9"/>
    <w:rsid w:val="001241C6"/>
    <w:rsid w:val="004261D2"/>
    <w:rsid w:val="009210AA"/>
    <w:rsid w:val="00DA64B9"/>
    <w:rsid w:val="00F47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9EBD"/>
  <w15:docId w15:val="{6D37ADD7-E34E-43D0-B2E8-EE9ED453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11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27"/>
      <w:ind w:left="3705"/>
    </w:pPr>
    <w:rPr>
      <w:b/>
      <w:bCs/>
      <w:sz w:val="36"/>
      <w:szCs w:val="36"/>
      <w:u w:val="single" w:color="000000"/>
    </w:rPr>
  </w:style>
  <w:style w:type="paragraph" w:styleId="ListParagraph">
    <w:name w:val="List Paragraph"/>
    <w:basedOn w:val="Normal"/>
    <w:uiPriority w:val="1"/>
    <w:qFormat/>
    <w:pPr>
      <w:ind w:left="84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671</Words>
  <Characters>3831</Characters>
  <Application>Microsoft Office Word</Application>
  <DocSecurity>0</DocSecurity>
  <Lines>31</Lines>
  <Paragraphs>8</Paragraphs>
  <ScaleCrop>false</ScaleCrop>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Estera Okonska</dc:creator>
  <dc:description/>
  <cp:lastModifiedBy>Deena Chouhan</cp:lastModifiedBy>
  <cp:revision>4</cp:revision>
  <dcterms:created xsi:type="dcterms:W3CDTF">2024-01-10T14:50:00Z</dcterms:created>
  <dcterms:modified xsi:type="dcterms:W3CDTF">2024-01-11T13:45:00Z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2023-11-08T00:00:00Z</vt:filetime>
  </property>
  <property fmtid="{D5CDD505-2E9C-101B-9397-08002B2CF9AE}" pid="3" name="Creator">
    <vt:lpwstr>Acrobat PDFMaker 23 for Word</vt:lpwstr>
  </property>
  <property fmtid="{D5CDD505-2E9C-101B-9397-08002B2CF9AE}" pid="4" name="LastSaved">
    <vt:filetime>2023-11-30T00:00:00Z</vt:filetime>
  </property>
  <property fmtid="{D5CDD505-2E9C-101B-9397-08002B2CF9AE}" pid="5" name="Producer">
    <vt:lpwstr>Adobe PDF Library 23.6.136</vt:lpwstr>
  </property>
  <property fmtid="{D5CDD505-2E9C-101B-9397-08002B2CF9AE}" pid="6" name="SourceModified">
    <vt:lpwstr/>
  </property>
</Properties>
</file>